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02249" w14:textId="2B4DB122" w:rsidR="009322D4" w:rsidRDefault="009322D4" w:rsidP="009322D4">
      <w:pPr>
        <w:jc w:val="center"/>
        <w:rPr>
          <w:b/>
          <w:bCs/>
        </w:rPr>
      </w:pPr>
      <w:r>
        <w:rPr>
          <w:noProof/>
        </w:rPr>
        <w:drawing>
          <wp:anchor distT="0" distB="0" distL="114300" distR="114300" simplePos="0" relativeHeight="251659264" behindDoc="1" locked="0" layoutInCell="1" allowOverlap="1" wp14:anchorId="228C6EEA" wp14:editId="08B6FB65">
            <wp:simplePos x="0" y="0"/>
            <wp:positionH relativeFrom="column">
              <wp:posOffset>6305550</wp:posOffset>
            </wp:positionH>
            <wp:positionV relativeFrom="paragraph">
              <wp:posOffset>0</wp:posOffset>
            </wp:positionV>
            <wp:extent cx="368300" cy="450144"/>
            <wp:effectExtent l="0" t="0" r="0" b="7620"/>
            <wp:wrapTight wrapText="bothSides">
              <wp:wrapPolygon edited="0">
                <wp:start x="0" y="0"/>
                <wp:lineTo x="0" y="21051"/>
                <wp:lineTo x="20110" y="21051"/>
                <wp:lineTo x="20110" y="0"/>
                <wp:lineTo x="0" y="0"/>
              </wp:wrapPolygon>
            </wp:wrapTight>
            <wp:docPr id="194721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8300" cy="450144"/>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7996E3BF" wp14:editId="28275A11">
            <wp:simplePos x="0" y="0"/>
            <wp:positionH relativeFrom="margin">
              <wp:posOffset>-19050</wp:posOffset>
            </wp:positionH>
            <wp:positionV relativeFrom="paragraph">
              <wp:posOffset>5715</wp:posOffset>
            </wp:positionV>
            <wp:extent cx="498423" cy="351828"/>
            <wp:effectExtent l="0" t="0" r="0" b="0"/>
            <wp:wrapTight wrapText="bothSides">
              <wp:wrapPolygon edited="0">
                <wp:start x="0" y="0"/>
                <wp:lineTo x="0" y="19884"/>
                <wp:lineTo x="20663" y="19884"/>
                <wp:lineTo x="20663" y="0"/>
                <wp:lineTo x="0" y="0"/>
              </wp:wrapPolygon>
            </wp:wrapTight>
            <wp:docPr id="745487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8423" cy="351828"/>
                    </a:xfrm>
                    <a:prstGeom prst="rect">
                      <a:avLst/>
                    </a:prstGeom>
                    <a:noFill/>
                  </pic:spPr>
                </pic:pic>
              </a:graphicData>
            </a:graphic>
            <wp14:sizeRelH relativeFrom="page">
              <wp14:pctWidth>0</wp14:pctWidth>
            </wp14:sizeRelH>
            <wp14:sizeRelV relativeFrom="page">
              <wp14:pctHeight>0</wp14:pctHeight>
            </wp14:sizeRelV>
          </wp:anchor>
        </w:drawing>
      </w:r>
    </w:p>
    <w:p w14:paraId="5C8A48B0" w14:textId="40DEF6BE" w:rsidR="00EC5C5C" w:rsidRDefault="009A2EC5" w:rsidP="005907F1">
      <w:pPr>
        <w:jc w:val="center"/>
        <w:rPr>
          <w:b/>
          <w:bCs/>
          <w:sz w:val="36"/>
          <w:szCs w:val="36"/>
        </w:rPr>
      </w:pPr>
      <w:r>
        <w:rPr>
          <w:b/>
          <w:bCs/>
          <w:sz w:val="36"/>
          <w:szCs w:val="36"/>
        </w:rPr>
        <w:t>Willaston Primary Academy</w:t>
      </w:r>
    </w:p>
    <w:p w14:paraId="2E0A36FA" w14:textId="7FF61A9E" w:rsidR="009A2EC5" w:rsidRDefault="009A2EC5" w:rsidP="005907F1">
      <w:pPr>
        <w:jc w:val="center"/>
        <w:rPr>
          <w:b/>
          <w:bCs/>
          <w:sz w:val="36"/>
          <w:szCs w:val="36"/>
        </w:rPr>
      </w:pPr>
      <w:r>
        <w:rPr>
          <w:b/>
          <w:bCs/>
          <w:sz w:val="36"/>
          <w:szCs w:val="36"/>
        </w:rPr>
        <w:t>Governor Impact Statement 2025-2026</w:t>
      </w:r>
    </w:p>
    <w:p w14:paraId="75AE69DA" w14:textId="3173D43F" w:rsidR="009A2EC5" w:rsidRPr="009751DA" w:rsidRDefault="009A2EC5" w:rsidP="009A2EC5">
      <w:pPr>
        <w:rPr>
          <w:rFonts w:ascii="Arial" w:hAnsi="Arial" w:cs="Arial"/>
        </w:rPr>
      </w:pPr>
      <w:r w:rsidRPr="009751DA">
        <w:rPr>
          <w:rFonts w:ascii="Arial" w:hAnsi="Arial" w:cs="Arial"/>
        </w:rPr>
        <w:t>This Governing Board Impact Statement is produced annually and is a public document.</w:t>
      </w:r>
    </w:p>
    <w:p w14:paraId="4240636F" w14:textId="0FF59206" w:rsidR="009A2EC5" w:rsidRPr="00A06607" w:rsidRDefault="009A2EC5" w:rsidP="009A2EC5">
      <w:pPr>
        <w:rPr>
          <w:rFonts w:ascii="Arial" w:hAnsi="Arial" w:cs="Arial"/>
        </w:rPr>
      </w:pPr>
      <w:r>
        <w:rPr>
          <w:rFonts w:ascii="Arial" w:hAnsi="Arial" w:cs="Arial"/>
          <w:sz w:val="28"/>
          <w:szCs w:val="28"/>
        </w:rPr>
        <w:t>T</w:t>
      </w:r>
      <w:r w:rsidRPr="00A06607">
        <w:rPr>
          <w:rFonts w:ascii="Arial" w:hAnsi="Arial" w:cs="Arial"/>
        </w:rPr>
        <w:t>he statement includes-</w:t>
      </w:r>
    </w:p>
    <w:p w14:paraId="364C56DE" w14:textId="16310D72" w:rsidR="009A2EC5" w:rsidRPr="009751DA" w:rsidRDefault="009A2EC5" w:rsidP="009A2EC5">
      <w:pPr>
        <w:pStyle w:val="ListParagraph"/>
        <w:numPr>
          <w:ilvl w:val="0"/>
          <w:numId w:val="5"/>
        </w:numPr>
        <w:rPr>
          <w:rFonts w:ascii="Arial" w:hAnsi="Arial" w:cs="Arial"/>
        </w:rPr>
      </w:pPr>
      <w:r w:rsidRPr="009751DA">
        <w:rPr>
          <w:rFonts w:ascii="Arial" w:hAnsi="Arial" w:cs="Arial"/>
        </w:rPr>
        <w:t>How we work as a Local Governing Board (LGB)</w:t>
      </w:r>
    </w:p>
    <w:p w14:paraId="375F72E8" w14:textId="7568030C" w:rsidR="009A2EC5" w:rsidRPr="009751DA" w:rsidRDefault="009A2EC5" w:rsidP="009A2EC5">
      <w:pPr>
        <w:pStyle w:val="ListParagraph"/>
        <w:numPr>
          <w:ilvl w:val="0"/>
          <w:numId w:val="5"/>
        </w:numPr>
        <w:rPr>
          <w:rFonts w:ascii="Arial" w:hAnsi="Arial" w:cs="Arial"/>
        </w:rPr>
      </w:pPr>
      <w:r w:rsidRPr="009751DA">
        <w:rPr>
          <w:rFonts w:ascii="Arial" w:hAnsi="Arial" w:cs="Arial"/>
        </w:rPr>
        <w:t>How we align against the vision and values of the school</w:t>
      </w:r>
    </w:p>
    <w:p w14:paraId="546482D2" w14:textId="07E2FF30" w:rsidR="009A2EC5" w:rsidRPr="009751DA" w:rsidRDefault="009A2EC5" w:rsidP="009A2EC5">
      <w:pPr>
        <w:pStyle w:val="ListParagraph"/>
        <w:numPr>
          <w:ilvl w:val="0"/>
          <w:numId w:val="5"/>
        </w:numPr>
        <w:rPr>
          <w:rFonts w:ascii="Arial" w:hAnsi="Arial" w:cs="Arial"/>
        </w:rPr>
      </w:pPr>
      <w:r w:rsidRPr="009751DA">
        <w:rPr>
          <w:rFonts w:ascii="Arial" w:hAnsi="Arial" w:cs="Arial"/>
        </w:rPr>
        <w:t>How we work with the Headteacher, in line with the school improvement and development plan.</w:t>
      </w:r>
    </w:p>
    <w:p w14:paraId="6ED2E143" w14:textId="0C7123A4" w:rsidR="009A2EC5" w:rsidRPr="009751DA" w:rsidRDefault="009A2EC5" w:rsidP="009A2EC5">
      <w:pPr>
        <w:pStyle w:val="ListParagraph"/>
        <w:numPr>
          <w:ilvl w:val="0"/>
          <w:numId w:val="5"/>
        </w:numPr>
        <w:rPr>
          <w:rFonts w:ascii="Arial" w:hAnsi="Arial" w:cs="Arial"/>
        </w:rPr>
      </w:pPr>
      <w:r w:rsidRPr="009751DA">
        <w:rPr>
          <w:rFonts w:ascii="Arial" w:hAnsi="Arial" w:cs="Arial"/>
        </w:rPr>
        <w:t>How we work within Chancery Multi Academy Trust.</w:t>
      </w:r>
    </w:p>
    <w:p w14:paraId="67F4BA96" w14:textId="34E81DCB" w:rsidR="009A2EC5" w:rsidRPr="009751DA" w:rsidRDefault="009A2EC5" w:rsidP="009A2EC5">
      <w:pPr>
        <w:pStyle w:val="ListParagraph"/>
        <w:numPr>
          <w:ilvl w:val="0"/>
          <w:numId w:val="5"/>
        </w:numPr>
        <w:rPr>
          <w:rFonts w:ascii="Arial" w:hAnsi="Arial" w:cs="Arial"/>
        </w:rPr>
      </w:pPr>
      <w:r w:rsidRPr="009751DA">
        <w:rPr>
          <w:rFonts w:ascii="Arial" w:hAnsi="Arial" w:cs="Arial"/>
        </w:rPr>
        <w:t>Our plans to sustain school improvement and impact.</w:t>
      </w:r>
    </w:p>
    <w:p w14:paraId="3B85ED2B" w14:textId="77777777" w:rsidR="00BE4DB9" w:rsidRDefault="00BE4DB9" w:rsidP="00BE4DB9">
      <w:pPr>
        <w:rPr>
          <w:rFonts w:ascii="Arial" w:hAnsi="Arial" w:cs="Arial"/>
          <w:sz w:val="28"/>
          <w:szCs w:val="28"/>
        </w:rPr>
      </w:pPr>
    </w:p>
    <w:p w14:paraId="0DCD3901" w14:textId="1FA23972" w:rsidR="00BE4DB9" w:rsidRPr="00A06607" w:rsidRDefault="00BE4DB9" w:rsidP="00BE4DB9">
      <w:pPr>
        <w:rPr>
          <w:rFonts w:ascii="Arial" w:hAnsi="Arial" w:cs="Arial"/>
          <w:b/>
          <w:bCs/>
          <w:sz w:val="28"/>
          <w:szCs w:val="28"/>
        </w:rPr>
      </w:pPr>
      <w:r w:rsidRPr="00A06607">
        <w:rPr>
          <w:rFonts w:ascii="Arial" w:hAnsi="Arial" w:cs="Arial"/>
          <w:b/>
          <w:bCs/>
          <w:sz w:val="28"/>
          <w:szCs w:val="28"/>
        </w:rPr>
        <w:t>Role of the Governing Board</w:t>
      </w:r>
    </w:p>
    <w:p w14:paraId="551588C3" w14:textId="51C6CB5E" w:rsidR="00BE4DB9" w:rsidRPr="00A06607" w:rsidRDefault="00BE4DB9" w:rsidP="00BE4DB9">
      <w:pPr>
        <w:rPr>
          <w:rFonts w:ascii="Arial" w:hAnsi="Arial" w:cs="Arial"/>
        </w:rPr>
      </w:pPr>
      <w:r w:rsidRPr="00A06607">
        <w:rPr>
          <w:rFonts w:ascii="Arial" w:hAnsi="Arial" w:cs="Arial"/>
        </w:rPr>
        <w:t xml:space="preserve">The governors of the school have a range of duties and powers determined by Government legislation and the Scheme of Delegation of Chancery Multi Academy Trust. Working in partnership with the </w:t>
      </w:r>
      <w:r w:rsidR="009E4580" w:rsidRPr="00A06607">
        <w:rPr>
          <w:rFonts w:ascii="Arial" w:hAnsi="Arial" w:cs="Arial"/>
        </w:rPr>
        <w:t>Headteacher,</w:t>
      </w:r>
      <w:r w:rsidRPr="00A06607">
        <w:rPr>
          <w:rFonts w:ascii="Arial" w:hAnsi="Arial" w:cs="Arial"/>
        </w:rPr>
        <w:t xml:space="preserve"> the governors meet on a half termly basis to discuss key issues and make decisions. The Local Governing Board does not operate a committee structure, but governors are encouraged to develop specialisms and work to their strengths. </w:t>
      </w:r>
    </w:p>
    <w:p w14:paraId="0845706E" w14:textId="77777777" w:rsidR="00BE4DB9" w:rsidRDefault="00BE4DB9" w:rsidP="00BE4DB9">
      <w:pPr>
        <w:rPr>
          <w:rFonts w:ascii="Arial" w:hAnsi="Arial" w:cs="Arial"/>
          <w:sz w:val="28"/>
          <w:szCs w:val="28"/>
        </w:rPr>
      </w:pPr>
    </w:p>
    <w:p w14:paraId="1CE0B21C" w14:textId="30869039" w:rsidR="00BE4DB9" w:rsidRPr="00A06607" w:rsidRDefault="00BE4DB9" w:rsidP="00BE4DB9">
      <w:pPr>
        <w:rPr>
          <w:rFonts w:ascii="Arial" w:hAnsi="Arial" w:cs="Arial"/>
          <w:b/>
          <w:bCs/>
          <w:sz w:val="28"/>
          <w:szCs w:val="28"/>
        </w:rPr>
      </w:pPr>
      <w:r w:rsidRPr="00A06607">
        <w:rPr>
          <w:rFonts w:ascii="Arial" w:hAnsi="Arial" w:cs="Arial"/>
          <w:b/>
          <w:bCs/>
          <w:sz w:val="28"/>
          <w:szCs w:val="28"/>
        </w:rPr>
        <w:t>Who are the Governing Board</w:t>
      </w:r>
    </w:p>
    <w:p w14:paraId="25868931" w14:textId="3549F19F" w:rsidR="00AC5418" w:rsidRPr="00A06607" w:rsidRDefault="00BE4DB9" w:rsidP="00BE4DB9">
      <w:pPr>
        <w:rPr>
          <w:rFonts w:ascii="Arial" w:hAnsi="Arial" w:cs="Arial"/>
        </w:rPr>
      </w:pPr>
      <w:r w:rsidRPr="00A06607">
        <w:rPr>
          <w:rFonts w:ascii="Arial" w:hAnsi="Arial" w:cs="Arial"/>
        </w:rPr>
        <w:t xml:space="preserve">Members of the Local Governing Board are unpaid volunteers who have varied backgrounds and educational experiences.  This year again, has seen the introduction of new governors </w:t>
      </w:r>
      <w:r w:rsidR="00AC5418" w:rsidRPr="00A06607">
        <w:rPr>
          <w:rFonts w:ascii="Arial" w:hAnsi="Arial" w:cs="Arial"/>
        </w:rPr>
        <w:t>which has enabled us to develop further and has broadened the range of skills and expertise we offer as a governing board. Roles and responsibilities have been adjusted accordingly throughout the year.</w:t>
      </w:r>
    </w:p>
    <w:p w14:paraId="7608375A" w14:textId="34406804" w:rsidR="00C858E7" w:rsidRPr="00A06607" w:rsidRDefault="00AC5418" w:rsidP="00BE4DB9">
      <w:pPr>
        <w:rPr>
          <w:rFonts w:ascii="Arial" w:hAnsi="Arial" w:cs="Arial"/>
        </w:rPr>
      </w:pPr>
      <w:r w:rsidRPr="00A06607">
        <w:rPr>
          <w:rFonts w:ascii="Arial" w:hAnsi="Arial" w:cs="Arial"/>
        </w:rPr>
        <w:t>Further information on the Governing Board, including terms of office, declarations of business interest and governor attendance at meetings can be found on the school website.</w:t>
      </w:r>
    </w:p>
    <w:p w14:paraId="2E5A48DE" w14:textId="6D90E200" w:rsidR="00AC5418" w:rsidRPr="00A06607" w:rsidRDefault="00AC5418" w:rsidP="00BE4DB9">
      <w:pPr>
        <w:rPr>
          <w:rFonts w:ascii="Arial" w:hAnsi="Arial" w:cs="Arial"/>
        </w:rPr>
      </w:pPr>
      <w:r w:rsidRPr="00A06607">
        <w:rPr>
          <w:rFonts w:ascii="Arial" w:hAnsi="Arial" w:cs="Arial"/>
        </w:rPr>
        <w:t xml:space="preserve">If you are interested in finding out more about the role of a governor, or have any questions for the local governing board, please contact the chair, Mrs Sandy Bradshaw, via the school office. </w:t>
      </w:r>
    </w:p>
    <w:p w14:paraId="5D1F7465" w14:textId="77777777" w:rsidR="00F4630A" w:rsidRDefault="00F4630A" w:rsidP="00BE4DB9">
      <w:pPr>
        <w:rPr>
          <w:rFonts w:ascii="Arial" w:hAnsi="Arial" w:cs="Arial"/>
          <w:sz w:val="28"/>
          <w:szCs w:val="28"/>
        </w:rPr>
      </w:pPr>
    </w:p>
    <w:p w14:paraId="7ECA6A69" w14:textId="77777777" w:rsidR="00F4630A" w:rsidRDefault="00F4630A" w:rsidP="00BE4DB9">
      <w:pPr>
        <w:rPr>
          <w:rFonts w:ascii="Arial" w:hAnsi="Arial" w:cs="Arial"/>
          <w:sz w:val="28"/>
          <w:szCs w:val="28"/>
        </w:rPr>
      </w:pPr>
    </w:p>
    <w:p w14:paraId="4A6E1BD7" w14:textId="77777777" w:rsidR="00F4630A" w:rsidRDefault="00F4630A" w:rsidP="00BE4DB9">
      <w:pPr>
        <w:rPr>
          <w:rFonts w:ascii="Arial" w:hAnsi="Arial" w:cs="Arial"/>
          <w:sz w:val="28"/>
          <w:szCs w:val="28"/>
        </w:rPr>
      </w:pPr>
    </w:p>
    <w:p w14:paraId="0D3E75A5" w14:textId="77777777" w:rsidR="00F4630A" w:rsidRDefault="00F4630A" w:rsidP="00BE4DB9">
      <w:pPr>
        <w:rPr>
          <w:rFonts w:ascii="Arial" w:hAnsi="Arial" w:cs="Arial"/>
          <w:sz w:val="28"/>
          <w:szCs w:val="28"/>
        </w:rPr>
      </w:pPr>
    </w:p>
    <w:p w14:paraId="55EEF248" w14:textId="77777777" w:rsidR="00F4630A" w:rsidRDefault="00F4630A" w:rsidP="00BE4DB9">
      <w:pPr>
        <w:rPr>
          <w:rFonts w:ascii="Arial" w:hAnsi="Arial" w:cs="Arial"/>
          <w:sz w:val="28"/>
          <w:szCs w:val="28"/>
        </w:rPr>
      </w:pPr>
    </w:p>
    <w:p w14:paraId="6366CB23" w14:textId="77777777" w:rsidR="00F4630A" w:rsidRDefault="00F4630A" w:rsidP="00BE4DB9">
      <w:pPr>
        <w:rPr>
          <w:rFonts w:ascii="Arial" w:hAnsi="Arial" w:cs="Arial"/>
          <w:sz w:val="28"/>
          <w:szCs w:val="28"/>
        </w:rPr>
      </w:pPr>
    </w:p>
    <w:p w14:paraId="5330A813" w14:textId="4AD1884D" w:rsidR="00F4630A" w:rsidRDefault="00B85BF8" w:rsidP="00BE4DB9">
      <w:pPr>
        <w:rPr>
          <w:rFonts w:ascii="Arial" w:hAnsi="Arial" w:cs="Arial"/>
          <w:sz w:val="28"/>
          <w:szCs w:val="28"/>
        </w:rPr>
      </w:pPr>
      <w:r>
        <w:rPr>
          <w:rFonts w:ascii="Arial" w:hAnsi="Arial" w:cs="Arial"/>
          <w:sz w:val="28"/>
          <w:szCs w:val="28"/>
        </w:rPr>
        <w:lastRenderedPageBreak/>
        <w:t xml:space="preserve">As of </w:t>
      </w:r>
      <w:r w:rsidR="009E4580">
        <w:rPr>
          <w:rFonts w:ascii="Arial" w:hAnsi="Arial" w:cs="Arial"/>
          <w:sz w:val="28"/>
          <w:szCs w:val="28"/>
        </w:rPr>
        <w:t>September 2026,</w:t>
      </w:r>
      <w:r>
        <w:rPr>
          <w:rFonts w:ascii="Arial" w:hAnsi="Arial" w:cs="Arial"/>
          <w:sz w:val="28"/>
          <w:szCs w:val="28"/>
        </w:rPr>
        <w:t xml:space="preserve"> our members are-</w:t>
      </w:r>
    </w:p>
    <w:tbl>
      <w:tblPr>
        <w:tblStyle w:val="TableGrid"/>
        <w:tblW w:w="0" w:type="auto"/>
        <w:tblLook w:val="04A0" w:firstRow="1" w:lastRow="0" w:firstColumn="1" w:lastColumn="0" w:noHBand="0" w:noVBand="1"/>
      </w:tblPr>
      <w:tblGrid>
        <w:gridCol w:w="3485"/>
        <w:gridCol w:w="3485"/>
        <w:gridCol w:w="3486"/>
      </w:tblGrid>
      <w:tr w:rsidR="00AC5418" w14:paraId="7AD3C8F4" w14:textId="77777777" w:rsidTr="00AC5418">
        <w:tc>
          <w:tcPr>
            <w:tcW w:w="3485" w:type="dxa"/>
          </w:tcPr>
          <w:p w14:paraId="152DA1E1" w14:textId="69952BD6" w:rsidR="00AC5418" w:rsidRPr="00FE2E13" w:rsidRDefault="002574D4" w:rsidP="00BE4DB9">
            <w:pPr>
              <w:rPr>
                <w:rFonts w:ascii="Arial" w:hAnsi="Arial" w:cs="Arial"/>
                <w:b/>
                <w:bCs/>
              </w:rPr>
            </w:pPr>
            <w:r w:rsidRPr="00FE2E13">
              <w:rPr>
                <w:rFonts w:ascii="Arial" w:hAnsi="Arial" w:cs="Arial"/>
                <w:b/>
                <w:bCs/>
              </w:rPr>
              <w:t>Governor</w:t>
            </w:r>
          </w:p>
        </w:tc>
        <w:tc>
          <w:tcPr>
            <w:tcW w:w="3485" w:type="dxa"/>
          </w:tcPr>
          <w:p w14:paraId="12A7FB79" w14:textId="092D911A" w:rsidR="00AC5418" w:rsidRPr="00FE2E13" w:rsidRDefault="002574D4" w:rsidP="00BE4DB9">
            <w:pPr>
              <w:rPr>
                <w:rFonts w:ascii="Arial" w:hAnsi="Arial" w:cs="Arial"/>
                <w:b/>
                <w:bCs/>
              </w:rPr>
            </w:pPr>
            <w:r w:rsidRPr="00FE2E13">
              <w:rPr>
                <w:rFonts w:ascii="Arial" w:hAnsi="Arial" w:cs="Arial"/>
                <w:b/>
                <w:bCs/>
              </w:rPr>
              <w:t>Type of Governor</w:t>
            </w:r>
          </w:p>
        </w:tc>
        <w:tc>
          <w:tcPr>
            <w:tcW w:w="3486" w:type="dxa"/>
          </w:tcPr>
          <w:p w14:paraId="5167166A" w14:textId="10EE5D8D" w:rsidR="00AC5418" w:rsidRPr="00FE2E13" w:rsidRDefault="002574D4" w:rsidP="00BE4DB9">
            <w:pPr>
              <w:rPr>
                <w:rFonts w:ascii="Arial" w:hAnsi="Arial" w:cs="Arial"/>
                <w:b/>
                <w:bCs/>
              </w:rPr>
            </w:pPr>
            <w:r w:rsidRPr="00FE2E13">
              <w:rPr>
                <w:rFonts w:ascii="Arial" w:hAnsi="Arial" w:cs="Arial"/>
                <w:b/>
                <w:bCs/>
              </w:rPr>
              <w:t>Additional Responsibilities</w:t>
            </w:r>
          </w:p>
        </w:tc>
      </w:tr>
      <w:tr w:rsidR="00AC5418" w14:paraId="6193B733" w14:textId="77777777" w:rsidTr="00AC5418">
        <w:tc>
          <w:tcPr>
            <w:tcW w:w="3485" w:type="dxa"/>
          </w:tcPr>
          <w:p w14:paraId="29D140C9" w14:textId="14DB731B" w:rsidR="00AC5418" w:rsidRPr="00FE2E13" w:rsidRDefault="00B85BF8" w:rsidP="00BE4DB9">
            <w:pPr>
              <w:rPr>
                <w:rFonts w:ascii="Arial" w:hAnsi="Arial" w:cs="Arial"/>
              </w:rPr>
            </w:pPr>
            <w:r w:rsidRPr="00FE2E13">
              <w:rPr>
                <w:rFonts w:ascii="Arial" w:hAnsi="Arial" w:cs="Arial"/>
              </w:rPr>
              <w:t>Joanna Wright</w:t>
            </w:r>
          </w:p>
        </w:tc>
        <w:tc>
          <w:tcPr>
            <w:tcW w:w="3485" w:type="dxa"/>
          </w:tcPr>
          <w:p w14:paraId="5BAF3A81" w14:textId="4FE3FADD" w:rsidR="00AC5418" w:rsidRPr="00FE2E13" w:rsidRDefault="002574D4" w:rsidP="00BE4DB9">
            <w:pPr>
              <w:rPr>
                <w:rFonts w:ascii="Arial" w:hAnsi="Arial" w:cs="Arial"/>
              </w:rPr>
            </w:pPr>
            <w:r w:rsidRPr="00FE2E13">
              <w:rPr>
                <w:rFonts w:ascii="Arial" w:hAnsi="Arial" w:cs="Arial"/>
              </w:rPr>
              <w:t>Headteacher</w:t>
            </w:r>
          </w:p>
        </w:tc>
        <w:tc>
          <w:tcPr>
            <w:tcW w:w="3486" w:type="dxa"/>
          </w:tcPr>
          <w:p w14:paraId="6C645EBF" w14:textId="77777777" w:rsidR="00AC5418" w:rsidRPr="00FE2E13" w:rsidRDefault="00AC5418" w:rsidP="00BE4DB9">
            <w:pPr>
              <w:rPr>
                <w:rFonts w:ascii="Arial" w:hAnsi="Arial" w:cs="Arial"/>
              </w:rPr>
            </w:pPr>
          </w:p>
        </w:tc>
      </w:tr>
      <w:tr w:rsidR="00AC5418" w14:paraId="6F832954" w14:textId="77777777" w:rsidTr="00AC5418">
        <w:tc>
          <w:tcPr>
            <w:tcW w:w="3485" w:type="dxa"/>
          </w:tcPr>
          <w:p w14:paraId="7AE81C6E" w14:textId="182D3318" w:rsidR="00AC5418" w:rsidRPr="00FE2E13" w:rsidRDefault="00B85BF8" w:rsidP="00BE4DB9">
            <w:pPr>
              <w:rPr>
                <w:rFonts w:ascii="Arial" w:hAnsi="Arial" w:cs="Arial"/>
              </w:rPr>
            </w:pPr>
            <w:r w:rsidRPr="00FE2E13">
              <w:rPr>
                <w:rFonts w:ascii="Arial" w:hAnsi="Arial" w:cs="Arial"/>
              </w:rPr>
              <w:t>Sandy Bradshaw</w:t>
            </w:r>
          </w:p>
        </w:tc>
        <w:tc>
          <w:tcPr>
            <w:tcW w:w="3485" w:type="dxa"/>
          </w:tcPr>
          <w:p w14:paraId="3597A04C" w14:textId="0180C941" w:rsidR="00AC5418" w:rsidRPr="00FE2E13" w:rsidRDefault="002574D4" w:rsidP="00BE4DB9">
            <w:pPr>
              <w:rPr>
                <w:rFonts w:ascii="Arial" w:hAnsi="Arial" w:cs="Arial"/>
              </w:rPr>
            </w:pPr>
            <w:r w:rsidRPr="00FE2E13">
              <w:rPr>
                <w:rFonts w:ascii="Arial" w:hAnsi="Arial" w:cs="Arial"/>
              </w:rPr>
              <w:t>Co-opted</w:t>
            </w:r>
          </w:p>
        </w:tc>
        <w:tc>
          <w:tcPr>
            <w:tcW w:w="3486" w:type="dxa"/>
          </w:tcPr>
          <w:p w14:paraId="6AFADC38" w14:textId="77777777" w:rsidR="00AC5418" w:rsidRPr="00FE2E13" w:rsidRDefault="002574D4" w:rsidP="00BE4DB9">
            <w:pPr>
              <w:rPr>
                <w:rFonts w:ascii="Arial" w:hAnsi="Arial" w:cs="Arial"/>
              </w:rPr>
            </w:pPr>
            <w:r w:rsidRPr="00FE2E13">
              <w:rPr>
                <w:rFonts w:ascii="Arial" w:hAnsi="Arial" w:cs="Arial"/>
              </w:rPr>
              <w:t>Chair</w:t>
            </w:r>
          </w:p>
          <w:p w14:paraId="14ED5283" w14:textId="63919AFD" w:rsidR="002574D4" w:rsidRPr="00FE2E13" w:rsidRDefault="002574D4" w:rsidP="00BE4DB9">
            <w:pPr>
              <w:rPr>
                <w:rFonts w:ascii="Arial" w:hAnsi="Arial" w:cs="Arial"/>
              </w:rPr>
            </w:pPr>
            <w:r w:rsidRPr="00FE2E13">
              <w:rPr>
                <w:rFonts w:ascii="Arial" w:hAnsi="Arial" w:cs="Arial"/>
              </w:rPr>
              <w:t xml:space="preserve">Safeguarding Link </w:t>
            </w:r>
          </w:p>
        </w:tc>
      </w:tr>
      <w:tr w:rsidR="00AC5418" w14:paraId="68DA2E05" w14:textId="77777777" w:rsidTr="00AC5418">
        <w:tc>
          <w:tcPr>
            <w:tcW w:w="3485" w:type="dxa"/>
          </w:tcPr>
          <w:p w14:paraId="15D56F22" w14:textId="37B68ABB" w:rsidR="00AC5418" w:rsidRPr="00FE2E13" w:rsidRDefault="00B85BF8" w:rsidP="00BE4DB9">
            <w:pPr>
              <w:rPr>
                <w:rFonts w:ascii="Arial" w:hAnsi="Arial" w:cs="Arial"/>
              </w:rPr>
            </w:pPr>
            <w:r w:rsidRPr="00FE2E13">
              <w:rPr>
                <w:rFonts w:ascii="Arial" w:hAnsi="Arial" w:cs="Arial"/>
              </w:rPr>
              <w:t>Mark Sykes</w:t>
            </w:r>
          </w:p>
        </w:tc>
        <w:tc>
          <w:tcPr>
            <w:tcW w:w="3485" w:type="dxa"/>
          </w:tcPr>
          <w:p w14:paraId="38152951" w14:textId="483C7397" w:rsidR="00AC5418" w:rsidRPr="00FE2E13" w:rsidRDefault="007758A4" w:rsidP="00BE4DB9">
            <w:pPr>
              <w:rPr>
                <w:rFonts w:ascii="Arial" w:hAnsi="Arial" w:cs="Arial"/>
              </w:rPr>
            </w:pPr>
            <w:r>
              <w:rPr>
                <w:rFonts w:ascii="Arial" w:hAnsi="Arial" w:cs="Arial"/>
              </w:rPr>
              <w:t xml:space="preserve">Attendee </w:t>
            </w:r>
            <w:proofErr w:type="gramStart"/>
            <w:r>
              <w:rPr>
                <w:rFonts w:ascii="Arial" w:hAnsi="Arial" w:cs="Arial"/>
              </w:rPr>
              <w:t>( not</w:t>
            </w:r>
            <w:proofErr w:type="gramEnd"/>
            <w:r>
              <w:rPr>
                <w:rFonts w:ascii="Arial" w:hAnsi="Arial" w:cs="Arial"/>
              </w:rPr>
              <w:t xml:space="preserve"> governor)</w:t>
            </w:r>
          </w:p>
        </w:tc>
        <w:tc>
          <w:tcPr>
            <w:tcW w:w="3486" w:type="dxa"/>
          </w:tcPr>
          <w:p w14:paraId="1EDEEA96" w14:textId="1F6700E1" w:rsidR="00AC5418" w:rsidRPr="00FE2E13" w:rsidRDefault="007758A4" w:rsidP="00BE4DB9">
            <w:pPr>
              <w:rPr>
                <w:rFonts w:ascii="Arial" w:hAnsi="Arial" w:cs="Arial"/>
              </w:rPr>
            </w:pPr>
            <w:r>
              <w:rPr>
                <w:rFonts w:ascii="Arial" w:hAnsi="Arial" w:cs="Arial"/>
              </w:rPr>
              <w:t>Deputy Head Teacher</w:t>
            </w:r>
          </w:p>
        </w:tc>
      </w:tr>
      <w:tr w:rsidR="00AC5418" w14:paraId="126C6093" w14:textId="77777777" w:rsidTr="00AC5418">
        <w:tc>
          <w:tcPr>
            <w:tcW w:w="3485" w:type="dxa"/>
          </w:tcPr>
          <w:p w14:paraId="15245222" w14:textId="74FCB3CF" w:rsidR="00AC5418" w:rsidRPr="00FE2E13" w:rsidRDefault="00B85BF8" w:rsidP="00BE4DB9">
            <w:pPr>
              <w:rPr>
                <w:rFonts w:ascii="Arial" w:hAnsi="Arial" w:cs="Arial"/>
              </w:rPr>
            </w:pPr>
            <w:r w:rsidRPr="00FE2E13">
              <w:rPr>
                <w:rFonts w:ascii="Arial" w:hAnsi="Arial" w:cs="Arial"/>
              </w:rPr>
              <w:t>Emily Wallace</w:t>
            </w:r>
          </w:p>
        </w:tc>
        <w:tc>
          <w:tcPr>
            <w:tcW w:w="3485" w:type="dxa"/>
          </w:tcPr>
          <w:p w14:paraId="2D6F8D70" w14:textId="278C5AEC" w:rsidR="00AC5418" w:rsidRPr="00FE2E13" w:rsidRDefault="002574D4" w:rsidP="00BE4DB9">
            <w:pPr>
              <w:rPr>
                <w:rFonts w:ascii="Arial" w:hAnsi="Arial" w:cs="Arial"/>
              </w:rPr>
            </w:pPr>
            <w:r w:rsidRPr="00FE2E13">
              <w:rPr>
                <w:rFonts w:ascii="Arial" w:hAnsi="Arial" w:cs="Arial"/>
              </w:rPr>
              <w:t>Staff Governor</w:t>
            </w:r>
          </w:p>
        </w:tc>
        <w:tc>
          <w:tcPr>
            <w:tcW w:w="3486" w:type="dxa"/>
          </w:tcPr>
          <w:p w14:paraId="2B91C62C" w14:textId="77777777" w:rsidR="00AC5418" w:rsidRPr="00FE2E13" w:rsidRDefault="00AC5418" w:rsidP="00BE4DB9">
            <w:pPr>
              <w:rPr>
                <w:rFonts w:ascii="Arial" w:hAnsi="Arial" w:cs="Arial"/>
              </w:rPr>
            </w:pPr>
          </w:p>
        </w:tc>
      </w:tr>
      <w:tr w:rsidR="00AC5418" w14:paraId="3384D8A7" w14:textId="77777777" w:rsidTr="00AC5418">
        <w:tc>
          <w:tcPr>
            <w:tcW w:w="3485" w:type="dxa"/>
          </w:tcPr>
          <w:p w14:paraId="62C1B207" w14:textId="31415EE4" w:rsidR="00AC5418" w:rsidRPr="00FE2E13" w:rsidRDefault="00B85BF8" w:rsidP="00BE4DB9">
            <w:pPr>
              <w:rPr>
                <w:rFonts w:ascii="Arial" w:hAnsi="Arial" w:cs="Arial"/>
              </w:rPr>
            </w:pPr>
            <w:r w:rsidRPr="00FE2E13">
              <w:rPr>
                <w:rFonts w:ascii="Arial" w:hAnsi="Arial" w:cs="Arial"/>
              </w:rPr>
              <w:t xml:space="preserve">Selina </w:t>
            </w:r>
            <w:r w:rsidR="009D0D06" w:rsidRPr="00FE2E13">
              <w:rPr>
                <w:rFonts w:ascii="Arial" w:hAnsi="Arial" w:cs="Arial"/>
              </w:rPr>
              <w:t>Hook</w:t>
            </w:r>
          </w:p>
        </w:tc>
        <w:tc>
          <w:tcPr>
            <w:tcW w:w="3485" w:type="dxa"/>
          </w:tcPr>
          <w:p w14:paraId="3BD7B373" w14:textId="5415D850" w:rsidR="00AC5418" w:rsidRPr="00FE2E13" w:rsidRDefault="002574D4" w:rsidP="00BE4DB9">
            <w:pPr>
              <w:rPr>
                <w:rFonts w:ascii="Arial" w:hAnsi="Arial" w:cs="Arial"/>
              </w:rPr>
            </w:pPr>
            <w:r w:rsidRPr="00FE2E13">
              <w:rPr>
                <w:rFonts w:ascii="Arial" w:hAnsi="Arial" w:cs="Arial"/>
              </w:rPr>
              <w:t>Co-opted</w:t>
            </w:r>
          </w:p>
        </w:tc>
        <w:tc>
          <w:tcPr>
            <w:tcW w:w="3486" w:type="dxa"/>
          </w:tcPr>
          <w:p w14:paraId="5D0C14BF" w14:textId="42CA1933" w:rsidR="00AC5418" w:rsidRPr="00FE2E13" w:rsidRDefault="002574D4" w:rsidP="00BE4DB9">
            <w:pPr>
              <w:rPr>
                <w:rFonts w:ascii="Arial" w:hAnsi="Arial" w:cs="Arial"/>
              </w:rPr>
            </w:pPr>
            <w:r w:rsidRPr="00FE2E13">
              <w:rPr>
                <w:rFonts w:ascii="Arial" w:hAnsi="Arial" w:cs="Arial"/>
              </w:rPr>
              <w:t>Allergies</w:t>
            </w:r>
            <w:r w:rsidR="009D0D06" w:rsidRPr="00FE2E13">
              <w:rPr>
                <w:rFonts w:ascii="Arial" w:hAnsi="Arial" w:cs="Arial"/>
              </w:rPr>
              <w:t>/ SEND</w:t>
            </w:r>
          </w:p>
        </w:tc>
      </w:tr>
      <w:tr w:rsidR="00AC5418" w14:paraId="46090A1A" w14:textId="77777777" w:rsidTr="00AC5418">
        <w:tc>
          <w:tcPr>
            <w:tcW w:w="3485" w:type="dxa"/>
          </w:tcPr>
          <w:p w14:paraId="0A783C6A" w14:textId="5B51869A" w:rsidR="00AC5418" w:rsidRPr="00FE2E13" w:rsidRDefault="00B85BF8" w:rsidP="00BE4DB9">
            <w:pPr>
              <w:rPr>
                <w:rFonts w:ascii="Arial" w:hAnsi="Arial" w:cs="Arial"/>
              </w:rPr>
            </w:pPr>
            <w:r w:rsidRPr="00FE2E13">
              <w:rPr>
                <w:rFonts w:ascii="Arial" w:hAnsi="Arial" w:cs="Arial"/>
              </w:rPr>
              <w:t>Richard Harris</w:t>
            </w:r>
          </w:p>
        </w:tc>
        <w:tc>
          <w:tcPr>
            <w:tcW w:w="3485" w:type="dxa"/>
          </w:tcPr>
          <w:p w14:paraId="41B25565" w14:textId="104D0911" w:rsidR="00AC5418" w:rsidRPr="00FE2E13" w:rsidRDefault="002574D4" w:rsidP="00BE4DB9">
            <w:pPr>
              <w:rPr>
                <w:rFonts w:ascii="Arial" w:hAnsi="Arial" w:cs="Arial"/>
              </w:rPr>
            </w:pPr>
            <w:r w:rsidRPr="00FE2E13">
              <w:rPr>
                <w:rFonts w:ascii="Arial" w:hAnsi="Arial" w:cs="Arial"/>
              </w:rPr>
              <w:t>Co-opted</w:t>
            </w:r>
          </w:p>
        </w:tc>
        <w:tc>
          <w:tcPr>
            <w:tcW w:w="3486" w:type="dxa"/>
          </w:tcPr>
          <w:p w14:paraId="7182E7F1" w14:textId="4D6D7E15" w:rsidR="00AC5418" w:rsidRPr="00FE2E13" w:rsidRDefault="002574D4" w:rsidP="00BE4DB9">
            <w:pPr>
              <w:rPr>
                <w:rFonts w:ascii="Arial" w:hAnsi="Arial" w:cs="Arial"/>
              </w:rPr>
            </w:pPr>
            <w:r w:rsidRPr="00FE2E13">
              <w:rPr>
                <w:rFonts w:ascii="Arial" w:hAnsi="Arial" w:cs="Arial"/>
              </w:rPr>
              <w:t>Finances</w:t>
            </w:r>
          </w:p>
        </w:tc>
      </w:tr>
      <w:tr w:rsidR="00AC5418" w14:paraId="7B75901B" w14:textId="77777777" w:rsidTr="00B85BF8">
        <w:trPr>
          <w:trHeight w:val="534"/>
        </w:trPr>
        <w:tc>
          <w:tcPr>
            <w:tcW w:w="3485" w:type="dxa"/>
          </w:tcPr>
          <w:p w14:paraId="63D56388" w14:textId="57589FB4" w:rsidR="00B85BF8" w:rsidRPr="00FE2E13" w:rsidRDefault="00B85BF8" w:rsidP="00BE4DB9">
            <w:pPr>
              <w:rPr>
                <w:rFonts w:ascii="Arial" w:hAnsi="Arial" w:cs="Arial"/>
              </w:rPr>
            </w:pPr>
            <w:r w:rsidRPr="00FE2E13">
              <w:rPr>
                <w:rFonts w:ascii="Arial" w:hAnsi="Arial" w:cs="Arial"/>
              </w:rPr>
              <w:t>Emma Owen</w:t>
            </w:r>
          </w:p>
        </w:tc>
        <w:tc>
          <w:tcPr>
            <w:tcW w:w="3485" w:type="dxa"/>
          </w:tcPr>
          <w:p w14:paraId="0C583B51" w14:textId="5EF25345" w:rsidR="00AC5418" w:rsidRPr="00FE2E13" w:rsidRDefault="002574D4" w:rsidP="00BE4DB9">
            <w:pPr>
              <w:rPr>
                <w:rFonts w:ascii="Arial" w:hAnsi="Arial" w:cs="Arial"/>
              </w:rPr>
            </w:pPr>
            <w:r w:rsidRPr="00FE2E13">
              <w:rPr>
                <w:rFonts w:ascii="Arial" w:hAnsi="Arial" w:cs="Arial"/>
              </w:rPr>
              <w:t>Parent Governor</w:t>
            </w:r>
          </w:p>
        </w:tc>
        <w:tc>
          <w:tcPr>
            <w:tcW w:w="3486" w:type="dxa"/>
          </w:tcPr>
          <w:p w14:paraId="2FE83CE9" w14:textId="34FFB1E4" w:rsidR="00AC5418" w:rsidRPr="00FE2E13" w:rsidRDefault="002574D4" w:rsidP="00BE4DB9">
            <w:pPr>
              <w:rPr>
                <w:rFonts w:ascii="Arial" w:hAnsi="Arial" w:cs="Arial"/>
              </w:rPr>
            </w:pPr>
            <w:r w:rsidRPr="00FE2E13">
              <w:rPr>
                <w:rFonts w:ascii="Arial" w:hAnsi="Arial" w:cs="Arial"/>
              </w:rPr>
              <w:t>Pupil Premium</w:t>
            </w:r>
            <w:r w:rsidR="002F4175" w:rsidRPr="00FE2E13">
              <w:rPr>
                <w:rFonts w:ascii="Arial" w:hAnsi="Arial" w:cs="Arial"/>
              </w:rPr>
              <w:t>/RADY</w:t>
            </w:r>
          </w:p>
        </w:tc>
      </w:tr>
      <w:tr w:rsidR="00F4630A" w14:paraId="32E4B7A9" w14:textId="77777777" w:rsidTr="00B85BF8">
        <w:trPr>
          <w:trHeight w:val="534"/>
        </w:trPr>
        <w:tc>
          <w:tcPr>
            <w:tcW w:w="3485" w:type="dxa"/>
          </w:tcPr>
          <w:p w14:paraId="290E4B19" w14:textId="21BFADA9" w:rsidR="00F4630A" w:rsidRPr="00FE2E13" w:rsidRDefault="00F4630A" w:rsidP="00BE4DB9">
            <w:pPr>
              <w:rPr>
                <w:rFonts w:ascii="Arial" w:hAnsi="Arial" w:cs="Arial"/>
              </w:rPr>
            </w:pPr>
            <w:r w:rsidRPr="00FE2E13">
              <w:rPr>
                <w:rFonts w:ascii="Arial" w:hAnsi="Arial" w:cs="Arial"/>
              </w:rPr>
              <w:t xml:space="preserve">Debbie Frost.                         </w:t>
            </w:r>
          </w:p>
        </w:tc>
        <w:tc>
          <w:tcPr>
            <w:tcW w:w="3485" w:type="dxa"/>
          </w:tcPr>
          <w:p w14:paraId="2463BD8C" w14:textId="24B40F42" w:rsidR="00F4630A" w:rsidRPr="00FE2E13" w:rsidRDefault="007758A4" w:rsidP="00BE4DB9">
            <w:pPr>
              <w:rPr>
                <w:rFonts w:ascii="Arial" w:hAnsi="Arial" w:cs="Arial"/>
              </w:rPr>
            </w:pPr>
            <w:r>
              <w:rPr>
                <w:rFonts w:ascii="Arial" w:hAnsi="Arial" w:cs="Arial"/>
              </w:rPr>
              <w:t xml:space="preserve">Regular Attendee </w:t>
            </w:r>
            <w:r w:rsidR="00EB3A11">
              <w:rPr>
                <w:rFonts w:ascii="Arial" w:hAnsi="Arial" w:cs="Arial"/>
              </w:rPr>
              <w:t>(not</w:t>
            </w:r>
            <w:r>
              <w:rPr>
                <w:rFonts w:ascii="Arial" w:hAnsi="Arial" w:cs="Arial"/>
              </w:rPr>
              <w:t xml:space="preserve"> governor)</w:t>
            </w:r>
          </w:p>
        </w:tc>
        <w:tc>
          <w:tcPr>
            <w:tcW w:w="3486" w:type="dxa"/>
          </w:tcPr>
          <w:p w14:paraId="216B77EE" w14:textId="0A3FE90A" w:rsidR="00F4630A" w:rsidRPr="00FE2E13" w:rsidRDefault="007758A4" w:rsidP="00BE4DB9">
            <w:pPr>
              <w:rPr>
                <w:rFonts w:ascii="Arial" w:hAnsi="Arial" w:cs="Arial"/>
              </w:rPr>
            </w:pPr>
            <w:r>
              <w:rPr>
                <w:rFonts w:ascii="Arial" w:hAnsi="Arial" w:cs="Arial"/>
              </w:rPr>
              <w:t>SBM</w:t>
            </w:r>
          </w:p>
        </w:tc>
      </w:tr>
      <w:tr w:rsidR="00F4630A" w14:paraId="4EB70129" w14:textId="77777777" w:rsidTr="00B85BF8">
        <w:trPr>
          <w:trHeight w:val="534"/>
        </w:trPr>
        <w:tc>
          <w:tcPr>
            <w:tcW w:w="3485" w:type="dxa"/>
          </w:tcPr>
          <w:p w14:paraId="4999D130" w14:textId="53976E7A" w:rsidR="00F4630A" w:rsidRPr="00FE2E13" w:rsidRDefault="00F4630A" w:rsidP="00BE4DB9">
            <w:pPr>
              <w:rPr>
                <w:rFonts w:ascii="Arial" w:hAnsi="Arial" w:cs="Arial"/>
              </w:rPr>
            </w:pPr>
            <w:r w:rsidRPr="00FE2E13">
              <w:rPr>
                <w:rFonts w:ascii="Arial" w:hAnsi="Arial" w:cs="Arial"/>
              </w:rPr>
              <w:t xml:space="preserve">Sian Wilkinson                       </w:t>
            </w:r>
          </w:p>
        </w:tc>
        <w:tc>
          <w:tcPr>
            <w:tcW w:w="3485" w:type="dxa"/>
          </w:tcPr>
          <w:p w14:paraId="2CFB0A69" w14:textId="104DC8E3" w:rsidR="00F4630A" w:rsidRPr="00FE2E13" w:rsidRDefault="007758A4" w:rsidP="00BE4DB9">
            <w:pPr>
              <w:rPr>
                <w:rFonts w:ascii="Arial" w:hAnsi="Arial" w:cs="Arial"/>
              </w:rPr>
            </w:pPr>
            <w:r>
              <w:rPr>
                <w:rFonts w:ascii="Arial" w:hAnsi="Arial" w:cs="Arial"/>
              </w:rPr>
              <w:t>Regular Attendee (not governor)</w:t>
            </w:r>
          </w:p>
        </w:tc>
        <w:tc>
          <w:tcPr>
            <w:tcW w:w="3486" w:type="dxa"/>
          </w:tcPr>
          <w:p w14:paraId="35CB2E2B" w14:textId="4FBF46DC" w:rsidR="00F4630A" w:rsidRPr="00FE2E13" w:rsidRDefault="007758A4" w:rsidP="00BE4DB9">
            <w:pPr>
              <w:rPr>
                <w:rFonts w:ascii="Arial" w:hAnsi="Arial" w:cs="Arial"/>
              </w:rPr>
            </w:pPr>
            <w:r>
              <w:rPr>
                <w:rFonts w:ascii="Arial" w:hAnsi="Arial" w:cs="Arial"/>
              </w:rPr>
              <w:t>Clerk</w:t>
            </w:r>
          </w:p>
        </w:tc>
      </w:tr>
      <w:tr w:rsidR="00F4630A" w14:paraId="3D280278" w14:textId="77777777" w:rsidTr="00B85BF8">
        <w:trPr>
          <w:trHeight w:val="534"/>
        </w:trPr>
        <w:tc>
          <w:tcPr>
            <w:tcW w:w="3485" w:type="dxa"/>
          </w:tcPr>
          <w:p w14:paraId="648F9C8E" w14:textId="3E52BFCD" w:rsidR="00F4630A" w:rsidRPr="00FE2E13" w:rsidRDefault="00F4630A" w:rsidP="00F4630A">
            <w:pPr>
              <w:rPr>
                <w:rFonts w:ascii="Arial" w:hAnsi="Arial" w:cs="Arial"/>
              </w:rPr>
            </w:pPr>
            <w:r w:rsidRPr="00FE2E13">
              <w:rPr>
                <w:rFonts w:ascii="Arial" w:hAnsi="Arial" w:cs="Arial"/>
              </w:rPr>
              <w:t>Elaine West</w:t>
            </w:r>
          </w:p>
        </w:tc>
        <w:tc>
          <w:tcPr>
            <w:tcW w:w="3485" w:type="dxa"/>
          </w:tcPr>
          <w:p w14:paraId="7475EB9E" w14:textId="0794E50E" w:rsidR="00F4630A" w:rsidRPr="00FE2E13" w:rsidRDefault="00F4630A" w:rsidP="00F4630A">
            <w:pPr>
              <w:rPr>
                <w:rFonts w:ascii="Arial" w:hAnsi="Arial" w:cs="Arial"/>
              </w:rPr>
            </w:pPr>
            <w:r w:rsidRPr="00FE2E13">
              <w:rPr>
                <w:rFonts w:ascii="Arial" w:hAnsi="Arial" w:cs="Arial"/>
              </w:rPr>
              <w:t>Co-opted</w:t>
            </w:r>
          </w:p>
        </w:tc>
        <w:tc>
          <w:tcPr>
            <w:tcW w:w="3486" w:type="dxa"/>
          </w:tcPr>
          <w:p w14:paraId="6ADD0C26" w14:textId="76240BCC" w:rsidR="00F4630A" w:rsidRPr="00FE2E13" w:rsidRDefault="00F4630A" w:rsidP="00F4630A">
            <w:pPr>
              <w:rPr>
                <w:rFonts w:ascii="Arial" w:hAnsi="Arial" w:cs="Arial"/>
              </w:rPr>
            </w:pPr>
            <w:r w:rsidRPr="00FE2E13">
              <w:rPr>
                <w:rFonts w:ascii="Arial" w:hAnsi="Arial" w:cs="Arial"/>
              </w:rPr>
              <w:t>EYFS</w:t>
            </w:r>
          </w:p>
        </w:tc>
      </w:tr>
      <w:tr w:rsidR="00F4630A" w14:paraId="6132AB91" w14:textId="77777777" w:rsidTr="00B85BF8">
        <w:trPr>
          <w:trHeight w:val="534"/>
        </w:trPr>
        <w:tc>
          <w:tcPr>
            <w:tcW w:w="3485" w:type="dxa"/>
          </w:tcPr>
          <w:p w14:paraId="163F1A47" w14:textId="77777777" w:rsidR="00F4630A" w:rsidRDefault="00F4630A" w:rsidP="00F4630A">
            <w:pPr>
              <w:rPr>
                <w:rFonts w:ascii="Arial" w:hAnsi="Arial" w:cs="Arial"/>
              </w:rPr>
            </w:pPr>
            <w:r w:rsidRPr="00FE2E13">
              <w:rPr>
                <w:rFonts w:ascii="Arial" w:hAnsi="Arial" w:cs="Arial"/>
              </w:rPr>
              <w:t>Rachael Rivers</w:t>
            </w:r>
          </w:p>
          <w:p w14:paraId="23754DB6" w14:textId="74A4BACA" w:rsidR="007758A4" w:rsidRPr="00FE2E13" w:rsidRDefault="007758A4" w:rsidP="00F4630A">
            <w:pPr>
              <w:rPr>
                <w:rFonts w:ascii="Arial" w:hAnsi="Arial" w:cs="Arial"/>
              </w:rPr>
            </w:pPr>
            <w:r>
              <w:rPr>
                <w:rFonts w:ascii="Arial" w:hAnsi="Arial" w:cs="Arial"/>
              </w:rPr>
              <w:t xml:space="preserve">Mark Whalley </w:t>
            </w:r>
          </w:p>
        </w:tc>
        <w:tc>
          <w:tcPr>
            <w:tcW w:w="3485" w:type="dxa"/>
          </w:tcPr>
          <w:p w14:paraId="5BD0491F" w14:textId="77777777" w:rsidR="00F4630A" w:rsidRDefault="00F4630A" w:rsidP="00F4630A">
            <w:pPr>
              <w:rPr>
                <w:rFonts w:ascii="Arial" w:hAnsi="Arial" w:cs="Arial"/>
              </w:rPr>
            </w:pPr>
            <w:r w:rsidRPr="00FE2E13">
              <w:rPr>
                <w:rFonts w:ascii="Arial" w:hAnsi="Arial" w:cs="Arial"/>
              </w:rPr>
              <w:t>Co-opted Community</w:t>
            </w:r>
          </w:p>
          <w:p w14:paraId="6632FCA2" w14:textId="08B882DE" w:rsidR="007758A4" w:rsidRPr="00FE2E13" w:rsidRDefault="007758A4" w:rsidP="00F4630A">
            <w:pPr>
              <w:rPr>
                <w:rFonts w:ascii="Arial" w:hAnsi="Arial" w:cs="Arial"/>
              </w:rPr>
            </w:pPr>
            <w:r>
              <w:rPr>
                <w:rFonts w:ascii="Arial" w:hAnsi="Arial" w:cs="Arial"/>
              </w:rPr>
              <w:t>Co-opted Governor</w:t>
            </w:r>
          </w:p>
        </w:tc>
        <w:tc>
          <w:tcPr>
            <w:tcW w:w="3486" w:type="dxa"/>
          </w:tcPr>
          <w:p w14:paraId="5B8111E6" w14:textId="77777777" w:rsidR="00F4630A" w:rsidRDefault="00F4630A" w:rsidP="00F4630A">
            <w:pPr>
              <w:rPr>
                <w:rFonts w:ascii="Arial" w:hAnsi="Arial" w:cs="Arial"/>
              </w:rPr>
            </w:pPr>
            <w:r w:rsidRPr="00FE2E13">
              <w:rPr>
                <w:rFonts w:ascii="Arial" w:hAnsi="Arial" w:cs="Arial"/>
              </w:rPr>
              <w:t>Wellbeing</w:t>
            </w:r>
          </w:p>
          <w:p w14:paraId="4D12B18F" w14:textId="496AA987" w:rsidR="007758A4" w:rsidRPr="00FE2E13" w:rsidRDefault="007758A4" w:rsidP="00F4630A">
            <w:pPr>
              <w:rPr>
                <w:rFonts w:ascii="Arial" w:hAnsi="Arial" w:cs="Arial"/>
              </w:rPr>
            </w:pPr>
            <w:r>
              <w:rPr>
                <w:rFonts w:ascii="Arial" w:hAnsi="Arial" w:cs="Arial"/>
              </w:rPr>
              <w:t>Health and Safety</w:t>
            </w:r>
          </w:p>
        </w:tc>
      </w:tr>
    </w:tbl>
    <w:p w14:paraId="74D87E30" w14:textId="77777777" w:rsidR="009D0D06" w:rsidRPr="00A06607" w:rsidRDefault="009D0D06" w:rsidP="00C12345">
      <w:pPr>
        <w:rPr>
          <w:rFonts w:ascii="Arial" w:hAnsi="Arial" w:cs="Arial"/>
          <w:b/>
          <w:bCs/>
          <w:sz w:val="28"/>
          <w:szCs w:val="28"/>
        </w:rPr>
      </w:pPr>
    </w:p>
    <w:p w14:paraId="40C6ABC9" w14:textId="6BE2BF79" w:rsidR="00C12345" w:rsidRPr="00A06607" w:rsidRDefault="00D17EFF" w:rsidP="00C12345">
      <w:pPr>
        <w:rPr>
          <w:rFonts w:ascii="Arial" w:hAnsi="Arial" w:cs="Arial"/>
          <w:b/>
          <w:bCs/>
          <w:sz w:val="28"/>
          <w:szCs w:val="28"/>
        </w:rPr>
      </w:pPr>
      <w:r w:rsidRPr="00A06607">
        <w:rPr>
          <w:rFonts w:ascii="Arial" w:hAnsi="Arial" w:cs="Arial"/>
          <w:b/>
          <w:bCs/>
          <w:sz w:val="28"/>
          <w:szCs w:val="28"/>
        </w:rPr>
        <w:t>Vision and Values</w:t>
      </w:r>
    </w:p>
    <w:p w14:paraId="79A10FE6" w14:textId="25E31FB8" w:rsidR="00C12345" w:rsidRPr="00A06607" w:rsidRDefault="00D17EFF" w:rsidP="00C12345">
      <w:pPr>
        <w:rPr>
          <w:rFonts w:ascii="Arial" w:hAnsi="Arial" w:cs="Arial"/>
        </w:rPr>
      </w:pPr>
      <w:r w:rsidRPr="00A06607">
        <w:rPr>
          <w:rFonts w:ascii="Arial" w:hAnsi="Arial" w:cs="Arial"/>
        </w:rPr>
        <w:t>Our school vision and values are at the core of everything we do. We aspire for every member of o</w:t>
      </w:r>
      <w:r w:rsidR="00C858E7">
        <w:rPr>
          <w:rFonts w:ascii="Arial" w:hAnsi="Arial" w:cs="Arial"/>
        </w:rPr>
        <w:t>u</w:t>
      </w:r>
      <w:r w:rsidRPr="00A06607">
        <w:rPr>
          <w:rFonts w:ascii="Arial" w:hAnsi="Arial" w:cs="Arial"/>
        </w:rPr>
        <w:t xml:space="preserve">r Willaston family to </w:t>
      </w:r>
      <w:proofErr w:type="gramStart"/>
      <w:r w:rsidRPr="00A06607">
        <w:rPr>
          <w:rFonts w:ascii="Arial" w:hAnsi="Arial" w:cs="Arial"/>
        </w:rPr>
        <w:t>…..</w:t>
      </w:r>
      <w:proofErr w:type="gramEnd"/>
      <w:r w:rsidRPr="00A06607">
        <w:rPr>
          <w:rFonts w:ascii="Arial" w:hAnsi="Arial" w:cs="Arial"/>
        </w:rPr>
        <w:t>”Be Proud”.</w:t>
      </w:r>
    </w:p>
    <w:p w14:paraId="3C4685C5" w14:textId="7FA422B6" w:rsidR="00D17EFF" w:rsidRPr="00A06607" w:rsidRDefault="00D17EFF" w:rsidP="00C12345">
      <w:pPr>
        <w:rPr>
          <w:rFonts w:ascii="Arial" w:hAnsi="Arial" w:cs="Arial"/>
        </w:rPr>
      </w:pPr>
      <w:r w:rsidRPr="00A06607">
        <w:rPr>
          <w:rFonts w:ascii="Arial" w:hAnsi="Arial" w:cs="Arial"/>
        </w:rPr>
        <w:t xml:space="preserve">At Willaston we provide a safe, nurturing environment where each child can achieve his/her full potential. We inspire a lifelong love of </w:t>
      </w:r>
      <w:r w:rsidR="009E4580" w:rsidRPr="00A06607">
        <w:rPr>
          <w:rFonts w:ascii="Arial" w:hAnsi="Arial" w:cs="Arial"/>
        </w:rPr>
        <w:t>learning,</w:t>
      </w:r>
      <w:r w:rsidRPr="00A06607">
        <w:rPr>
          <w:rFonts w:ascii="Arial" w:hAnsi="Arial" w:cs="Arial"/>
        </w:rPr>
        <w:t xml:space="preserve"> in a warm, respectful and caring environment; learning through a </w:t>
      </w:r>
      <w:r w:rsidR="005760AF" w:rsidRPr="00A06607">
        <w:rPr>
          <w:rFonts w:ascii="Arial" w:hAnsi="Arial" w:cs="Arial"/>
        </w:rPr>
        <w:t>rich,</w:t>
      </w:r>
      <w:r w:rsidRPr="00A06607">
        <w:rPr>
          <w:rFonts w:ascii="Arial" w:hAnsi="Arial" w:cs="Arial"/>
        </w:rPr>
        <w:t xml:space="preserve"> ambitious curriculum based on knowledge, understanding and enquiry. The board ensures that staff promote a culture where pupils’ social, emotional and physical wellbeing is a priority, addressed through both curriculum and extra-curricular opportunities. The board ensures that pupils are prepared for the next stages of life and understand the value of and are encouraged to see our school as the heart of the Willaston Community. </w:t>
      </w:r>
      <w:r w:rsidR="00404A04" w:rsidRPr="00A06607">
        <w:rPr>
          <w:rFonts w:ascii="Arial" w:hAnsi="Arial" w:cs="Arial"/>
        </w:rPr>
        <w:t xml:space="preserve"> The board ensures that the voice of the child is heard and understood through active engagement with pupils, encouraging them to speak up and speak out whilst maintaining respect for others.</w:t>
      </w:r>
    </w:p>
    <w:p w14:paraId="764952CA" w14:textId="5652DF96" w:rsidR="00404A04" w:rsidRPr="00A06607" w:rsidRDefault="00404A04" w:rsidP="00C12345">
      <w:pPr>
        <w:rPr>
          <w:rFonts w:ascii="Arial" w:hAnsi="Arial" w:cs="Arial"/>
          <w:b/>
          <w:bCs/>
        </w:rPr>
      </w:pPr>
      <w:r w:rsidRPr="00A06607">
        <w:rPr>
          <w:rFonts w:ascii="Arial" w:hAnsi="Arial" w:cs="Arial"/>
          <w:b/>
          <w:bCs/>
        </w:rPr>
        <w:t>FLOURISH VALUES</w:t>
      </w:r>
    </w:p>
    <w:p w14:paraId="0BAB0E99" w14:textId="6797D716"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Family</w:t>
      </w:r>
    </w:p>
    <w:p w14:paraId="34407A94" w14:textId="4B85EBA9"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Lifelong Learners</w:t>
      </w:r>
    </w:p>
    <w:p w14:paraId="246BB2C5" w14:textId="513B1F79"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Openness and Honesty</w:t>
      </w:r>
    </w:p>
    <w:p w14:paraId="1E55DA44" w14:textId="23DE56EA"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United</w:t>
      </w:r>
    </w:p>
    <w:p w14:paraId="0F38F756" w14:textId="155A7060"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Respectful</w:t>
      </w:r>
    </w:p>
    <w:p w14:paraId="10940BA1" w14:textId="08844FF0"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Inspiring</w:t>
      </w:r>
    </w:p>
    <w:p w14:paraId="02622A29" w14:textId="0E44068B"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Supportive</w:t>
      </w:r>
    </w:p>
    <w:p w14:paraId="58322CC1" w14:textId="7764F848" w:rsidR="00404A04" w:rsidRPr="00A06607" w:rsidRDefault="00404A04" w:rsidP="00404A04">
      <w:pPr>
        <w:pStyle w:val="ListParagraph"/>
        <w:numPr>
          <w:ilvl w:val="0"/>
          <w:numId w:val="6"/>
        </w:numPr>
        <w:rPr>
          <w:rFonts w:ascii="Arial" w:hAnsi="Arial" w:cs="Arial"/>
          <w:b/>
          <w:bCs/>
        </w:rPr>
      </w:pPr>
      <w:r w:rsidRPr="00A06607">
        <w:rPr>
          <w:rFonts w:ascii="Arial" w:hAnsi="Arial" w:cs="Arial"/>
          <w:b/>
          <w:bCs/>
        </w:rPr>
        <w:t>Happy</w:t>
      </w:r>
    </w:p>
    <w:p w14:paraId="6BB8DAA6" w14:textId="77777777" w:rsidR="00041235" w:rsidRPr="00404A04" w:rsidRDefault="00041235" w:rsidP="00041235">
      <w:pPr>
        <w:pStyle w:val="ListParagraph"/>
        <w:rPr>
          <w:rFonts w:ascii="Arial" w:hAnsi="Arial" w:cs="Arial"/>
          <w:b/>
          <w:bCs/>
          <w:sz w:val="28"/>
          <w:szCs w:val="28"/>
        </w:rPr>
      </w:pPr>
    </w:p>
    <w:p w14:paraId="363BF96D" w14:textId="1B7F2EA4" w:rsidR="009322D4" w:rsidRPr="00A06607" w:rsidRDefault="00893F33" w:rsidP="006F253F">
      <w:pPr>
        <w:pStyle w:val="NoSpacing"/>
        <w:rPr>
          <w:rFonts w:ascii="Arial" w:hAnsi="Arial" w:cs="Arial"/>
          <w:b/>
          <w:bCs/>
          <w:sz w:val="28"/>
          <w:szCs w:val="28"/>
        </w:rPr>
      </w:pPr>
      <w:r w:rsidRPr="00A06607">
        <w:rPr>
          <w:rFonts w:ascii="Arial" w:hAnsi="Arial" w:cs="Arial"/>
          <w:b/>
          <w:bCs/>
          <w:sz w:val="28"/>
          <w:szCs w:val="28"/>
        </w:rPr>
        <w:t>Governing Body Impact</w:t>
      </w:r>
    </w:p>
    <w:p w14:paraId="7763133D" w14:textId="77777777" w:rsidR="00893F33" w:rsidRDefault="00893F33" w:rsidP="006F253F">
      <w:pPr>
        <w:pStyle w:val="NoSpacing"/>
        <w:rPr>
          <w:rFonts w:ascii="Arial" w:hAnsi="Arial" w:cs="Arial"/>
          <w:b/>
          <w:bCs/>
          <w:sz w:val="32"/>
          <w:szCs w:val="32"/>
        </w:rPr>
      </w:pPr>
    </w:p>
    <w:p w14:paraId="48E1B0E2" w14:textId="39C105A9" w:rsidR="00893F33" w:rsidRDefault="00893F33" w:rsidP="006F253F">
      <w:pPr>
        <w:pStyle w:val="NoSpacing"/>
        <w:rPr>
          <w:rFonts w:ascii="Arial" w:hAnsi="Arial" w:cs="Arial"/>
        </w:rPr>
      </w:pPr>
      <w:r w:rsidRPr="00A06607">
        <w:rPr>
          <w:rFonts w:ascii="Arial" w:hAnsi="Arial" w:cs="Arial"/>
        </w:rPr>
        <w:lastRenderedPageBreak/>
        <w:t xml:space="preserve">The Local Governing Board (LGB) effectively fulfilled its strategic role, ensuring the schools vision and objectives were met. Through regular meetings and active </w:t>
      </w:r>
      <w:r w:rsidR="009E4580" w:rsidRPr="00A06607">
        <w:rPr>
          <w:rFonts w:ascii="Arial" w:hAnsi="Arial" w:cs="Arial"/>
        </w:rPr>
        <w:t>engagement,</w:t>
      </w:r>
      <w:r w:rsidRPr="00A06607">
        <w:rPr>
          <w:rFonts w:ascii="Arial" w:hAnsi="Arial" w:cs="Arial"/>
        </w:rPr>
        <w:t xml:space="preserve"> governors provided robust support and challenge, leading to significant positive outcomes for pupils and the wider school community.</w:t>
      </w:r>
    </w:p>
    <w:p w14:paraId="2CA7DABA" w14:textId="77777777" w:rsidR="00A06607" w:rsidRPr="00A06607" w:rsidRDefault="00A06607" w:rsidP="006F253F">
      <w:pPr>
        <w:pStyle w:val="NoSpacing"/>
        <w:rPr>
          <w:rFonts w:ascii="Arial" w:hAnsi="Arial" w:cs="Arial"/>
        </w:rPr>
      </w:pPr>
    </w:p>
    <w:p w14:paraId="44EA0C51" w14:textId="77777777" w:rsidR="00893F33" w:rsidRPr="00A06607" w:rsidRDefault="00893F33" w:rsidP="006F253F">
      <w:pPr>
        <w:pStyle w:val="NoSpacing"/>
        <w:rPr>
          <w:rFonts w:ascii="Arial" w:hAnsi="Arial" w:cs="Arial"/>
        </w:rPr>
      </w:pPr>
    </w:p>
    <w:p w14:paraId="03DF714D" w14:textId="7450DCF6" w:rsidR="00893F33" w:rsidRDefault="00893F33" w:rsidP="006F253F">
      <w:pPr>
        <w:pStyle w:val="NoSpacing"/>
        <w:rPr>
          <w:rFonts w:ascii="Arial" w:hAnsi="Arial" w:cs="Arial"/>
          <w:b/>
          <w:bCs/>
          <w:sz w:val="28"/>
          <w:szCs w:val="28"/>
        </w:rPr>
      </w:pPr>
      <w:r w:rsidRPr="00893F33">
        <w:rPr>
          <w:rFonts w:ascii="Arial" w:hAnsi="Arial" w:cs="Arial"/>
          <w:b/>
          <w:bCs/>
          <w:sz w:val="28"/>
          <w:szCs w:val="28"/>
        </w:rPr>
        <w:t>Key Achievements and Impact over the 2025-2026 academic year-</w:t>
      </w:r>
    </w:p>
    <w:p w14:paraId="5A72AF41" w14:textId="77777777" w:rsidR="00BF3746" w:rsidRDefault="00BF3746" w:rsidP="006F253F">
      <w:pPr>
        <w:pStyle w:val="NoSpacing"/>
        <w:rPr>
          <w:rFonts w:ascii="Arial" w:hAnsi="Arial" w:cs="Arial"/>
          <w:b/>
          <w:bCs/>
          <w:sz w:val="28"/>
          <w:szCs w:val="28"/>
        </w:rPr>
      </w:pPr>
    </w:p>
    <w:p w14:paraId="4209C339" w14:textId="6C4EDAA8" w:rsidR="00893F33" w:rsidRPr="007758A4" w:rsidRDefault="00893F33" w:rsidP="007758A4">
      <w:pPr>
        <w:pStyle w:val="NoSpacing"/>
        <w:ind w:left="720"/>
        <w:rPr>
          <w:rFonts w:ascii="Arial" w:hAnsi="Arial" w:cs="Arial"/>
          <w:b/>
          <w:bCs/>
        </w:rPr>
      </w:pPr>
    </w:p>
    <w:p w14:paraId="2A6CE62C" w14:textId="732DADAE" w:rsidR="00BF3746" w:rsidRPr="00A06607" w:rsidRDefault="00BF3746" w:rsidP="006F253F">
      <w:pPr>
        <w:pStyle w:val="NoSpacing"/>
        <w:numPr>
          <w:ilvl w:val="0"/>
          <w:numId w:val="8"/>
        </w:numPr>
        <w:rPr>
          <w:rFonts w:ascii="Arial" w:hAnsi="Arial" w:cs="Arial"/>
          <w:b/>
          <w:bCs/>
        </w:rPr>
      </w:pPr>
      <w:r w:rsidRPr="00A06607">
        <w:rPr>
          <w:rFonts w:ascii="Arial" w:hAnsi="Arial" w:cs="Arial"/>
        </w:rPr>
        <w:t xml:space="preserve">New governors were supported through established mentoring programme of training. </w:t>
      </w:r>
    </w:p>
    <w:p w14:paraId="2A0CDF49" w14:textId="26872641" w:rsidR="00893F33" w:rsidRPr="00A06607" w:rsidRDefault="00893F33" w:rsidP="00893F33">
      <w:pPr>
        <w:pStyle w:val="NoSpacing"/>
        <w:numPr>
          <w:ilvl w:val="0"/>
          <w:numId w:val="7"/>
        </w:numPr>
        <w:rPr>
          <w:rFonts w:ascii="Arial" w:hAnsi="Arial" w:cs="Arial"/>
          <w:b/>
          <w:bCs/>
        </w:rPr>
      </w:pPr>
      <w:r w:rsidRPr="00A06607">
        <w:rPr>
          <w:rFonts w:ascii="Arial" w:hAnsi="Arial" w:cs="Arial"/>
        </w:rPr>
        <w:t xml:space="preserve">The safeguarding link governor visits provided </w:t>
      </w:r>
      <w:r w:rsidR="00CC654F" w:rsidRPr="00A06607">
        <w:rPr>
          <w:rFonts w:ascii="Arial" w:hAnsi="Arial" w:cs="Arial"/>
        </w:rPr>
        <w:t xml:space="preserve">assurance that safeguarding systems are robust, with </w:t>
      </w:r>
      <w:r w:rsidR="009E4580" w:rsidRPr="00A06607">
        <w:rPr>
          <w:rFonts w:ascii="Arial" w:hAnsi="Arial" w:cs="Arial"/>
        </w:rPr>
        <w:t>policies,</w:t>
      </w:r>
      <w:r w:rsidR="00CC654F" w:rsidRPr="00A06607">
        <w:rPr>
          <w:rFonts w:ascii="Arial" w:hAnsi="Arial" w:cs="Arial"/>
        </w:rPr>
        <w:t xml:space="preserve"> training, and documentation fully compliant and effectively embedded across the curriculum. It strengthened staff confidence and highlighted the </w:t>
      </w:r>
      <w:r w:rsidR="005760AF" w:rsidRPr="00A06607">
        <w:rPr>
          <w:rFonts w:ascii="Arial" w:hAnsi="Arial" w:cs="Arial"/>
        </w:rPr>
        <w:t>schools’</w:t>
      </w:r>
      <w:r w:rsidR="009E4580" w:rsidRPr="00A06607">
        <w:rPr>
          <w:rFonts w:ascii="Arial" w:hAnsi="Arial" w:cs="Arial"/>
        </w:rPr>
        <w:t xml:space="preserve"> </w:t>
      </w:r>
      <w:r w:rsidR="00CC654F" w:rsidRPr="00A06607">
        <w:rPr>
          <w:rFonts w:ascii="Arial" w:hAnsi="Arial" w:cs="Arial"/>
        </w:rPr>
        <w:t>proactive approach to pupil safety, aligning safeguarding practice with strategic priorities in the School Development Plan (SDP).</w:t>
      </w:r>
      <w:r w:rsidR="00BB048A" w:rsidRPr="00A06607">
        <w:rPr>
          <w:rFonts w:ascii="Arial" w:hAnsi="Arial" w:cs="Arial"/>
        </w:rPr>
        <w:t xml:space="preserve"> Governors undertake safeguarding training and receive regular safeguarding updates, ensuring statutory responsibilities are met.</w:t>
      </w:r>
    </w:p>
    <w:p w14:paraId="58F6AC9E" w14:textId="397F5B7C" w:rsidR="00BF3746" w:rsidRPr="00A06607" w:rsidRDefault="00BF3746" w:rsidP="00893F33">
      <w:pPr>
        <w:pStyle w:val="NoSpacing"/>
        <w:numPr>
          <w:ilvl w:val="0"/>
          <w:numId w:val="7"/>
        </w:numPr>
        <w:rPr>
          <w:rFonts w:ascii="Arial" w:hAnsi="Arial" w:cs="Arial"/>
          <w:b/>
          <w:bCs/>
        </w:rPr>
      </w:pPr>
      <w:r w:rsidRPr="00A06607">
        <w:rPr>
          <w:rFonts w:ascii="Arial" w:hAnsi="Arial" w:cs="Arial"/>
        </w:rPr>
        <w:t>The safeguarding link governor ensures the single central record is compliant and complete.</w:t>
      </w:r>
    </w:p>
    <w:p w14:paraId="14D7B8D5" w14:textId="2C7F9466" w:rsidR="00CC654F" w:rsidRPr="00A06607" w:rsidRDefault="008452CC" w:rsidP="00893F33">
      <w:pPr>
        <w:pStyle w:val="NoSpacing"/>
        <w:numPr>
          <w:ilvl w:val="0"/>
          <w:numId w:val="7"/>
        </w:numPr>
        <w:rPr>
          <w:rFonts w:ascii="Arial" w:hAnsi="Arial" w:cs="Arial"/>
          <w:b/>
          <w:bCs/>
        </w:rPr>
      </w:pPr>
      <w:r w:rsidRPr="00A06607">
        <w:rPr>
          <w:rFonts w:ascii="Arial" w:hAnsi="Arial" w:cs="Arial"/>
        </w:rPr>
        <w:t xml:space="preserve">Governors have been proactive in engaging in </w:t>
      </w:r>
      <w:r w:rsidR="009E4580" w:rsidRPr="00A06607">
        <w:rPr>
          <w:rFonts w:ascii="Arial" w:hAnsi="Arial" w:cs="Arial"/>
        </w:rPr>
        <w:t>self-evaluation</w:t>
      </w:r>
      <w:r w:rsidRPr="00A06607">
        <w:rPr>
          <w:rFonts w:ascii="Arial" w:hAnsi="Arial" w:cs="Arial"/>
        </w:rPr>
        <w:t xml:space="preserve"> of their impact on school </w:t>
      </w:r>
      <w:r w:rsidR="005760AF" w:rsidRPr="00A06607">
        <w:rPr>
          <w:rFonts w:ascii="Arial" w:hAnsi="Arial" w:cs="Arial"/>
        </w:rPr>
        <w:t>development,</w:t>
      </w:r>
      <w:r w:rsidRPr="00A06607">
        <w:rPr>
          <w:rFonts w:ascii="Arial" w:hAnsi="Arial" w:cs="Arial"/>
        </w:rPr>
        <w:t xml:space="preserve"> using the Ofsted toolkit </w:t>
      </w:r>
      <w:r w:rsidR="005760AF" w:rsidRPr="00A06607">
        <w:rPr>
          <w:rFonts w:ascii="Arial" w:hAnsi="Arial" w:cs="Arial"/>
        </w:rPr>
        <w:t>to identify</w:t>
      </w:r>
      <w:r w:rsidRPr="00A06607">
        <w:rPr>
          <w:rFonts w:ascii="Arial" w:hAnsi="Arial" w:cs="Arial"/>
        </w:rPr>
        <w:t xml:space="preserve"> strengths and areas needing refinement. The governing board continues to support the school in Ofsted readiness. </w:t>
      </w:r>
    </w:p>
    <w:p w14:paraId="077AC6E1" w14:textId="36F99B37" w:rsidR="00BF3746" w:rsidRPr="00A06607" w:rsidRDefault="00BF3746" w:rsidP="00893F33">
      <w:pPr>
        <w:pStyle w:val="NoSpacing"/>
        <w:numPr>
          <w:ilvl w:val="0"/>
          <w:numId w:val="7"/>
        </w:numPr>
        <w:rPr>
          <w:rFonts w:ascii="Arial" w:hAnsi="Arial" w:cs="Arial"/>
          <w:b/>
          <w:bCs/>
        </w:rPr>
      </w:pPr>
      <w:r w:rsidRPr="00A06607">
        <w:rPr>
          <w:rFonts w:ascii="Arial" w:hAnsi="Arial" w:cs="Arial"/>
        </w:rPr>
        <w:t xml:space="preserve">Governors undertook additional inspection readiness training in preparation for the evolving Ofsted framework. </w:t>
      </w:r>
    </w:p>
    <w:p w14:paraId="1933EEE8" w14:textId="1F657C99" w:rsidR="00761FF4" w:rsidRPr="00A06607" w:rsidRDefault="00761FF4" w:rsidP="00893F33">
      <w:pPr>
        <w:pStyle w:val="NoSpacing"/>
        <w:numPr>
          <w:ilvl w:val="0"/>
          <w:numId w:val="7"/>
        </w:numPr>
        <w:rPr>
          <w:rFonts w:ascii="Arial" w:hAnsi="Arial" w:cs="Arial"/>
          <w:b/>
          <w:bCs/>
        </w:rPr>
      </w:pPr>
      <w:r w:rsidRPr="00A06607">
        <w:rPr>
          <w:rFonts w:ascii="Arial" w:hAnsi="Arial" w:cs="Arial"/>
        </w:rPr>
        <w:t>Leaders have worked closely with external advisers and Chancery colleagues to evaluate the quality of provision and identify priorities for improvement. Governors have used this independent insight to strengthen their support and challenge, helping to drive sustained improvement across the school.</w:t>
      </w:r>
    </w:p>
    <w:p w14:paraId="50A4DDF5" w14:textId="0C981B93" w:rsidR="0084109D" w:rsidRPr="00A06607" w:rsidRDefault="0084109D" w:rsidP="00893F33">
      <w:pPr>
        <w:pStyle w:val="NoSpacing"/>
        <w:numPr>
          <w:ilvl w:val="0"/>
          <w:numId w:val="7"/>
        </w:numPr>
        <w:rPr>
          <w:rFonts w:ascii="Arial" w:hAnsi="Arial" w:cs="Arial"/>
          <w:b/>
          <w:bCs/>
        </w:rPr>
      </w:pPr>
      <w:r w:rsidRPr="00A06607">
        <w:rPr>
          <w:rFonts w:ascii="Arial" w:hAnsi="Arial" w:cs="Arial"/>
        </w:rPr>
        <w:t xml:space="preserve">Governors have </w:t>
      </w:r>
      <w:r w:rsidR="00BF3746" w:rsidRPr="00A06607">
        <w:rPr>
          <w:rFonts w:ascii="Arial" w:hAnsi="Arial" w:cs="Arial"/>
        </w:rPr>
        <w:t>continued to prioritise staff wellbeing, recognising the importance of supporting staff to deliver the highest quality education.</w:t>
      </w:r>
    </w:p>
    <w:p w14:paraId="0D6374EC" w14:textId="789962CD" w:rsidR="0085466B" w:rsidRPr="00A06607" w:rsidRDefault="0085466B" w:rsidP="00893F33">
      <w:pPr>
        <w:pStyle w:val="NoSpacing"/>
        <w:numPr>
          <w:ilvl w:val="0"/>
          <w:numId w:val="7"/>
        </w:numPr>
        <w:rPr>
          <w:rFonts w:ascii="Arial" w:hAnsi="Arial" w:cs="Arial"/>
          <w:b/>
          <w:bCs/>
        </w:rPr>
      </w:pPr>
      <w:r w:rsidRPr="00A06607">
        <w:rPr>
          <w:rFonts w:ascii="Arial" w:hAnsi="Arial" w:cs="Arial"/>
        </w:rPr>
        <w:t xml:space="preserve">The LGB actively monitored and considered the needs of the pupil body, ensuring access to quality teaching and learning. Presentations from teachers on key areas such as pupil premium and curriculum development enabled governors to ensure targeted funding and educational strategies were effectively supporting all pupils at Willaston primary school. </w:t>
      </w:r>
    </w:p>
    <w:p w14:paraId="0343070C" w14:textId="34E18DD1" w:rsidR="0085466B" w:rsidRPr="00A06607" w:rsidRDefault="0085466B" w:rsidP="00893F33">
      <w:pPr>
        <w:pStyle w:val="NoSpacing"/>
        <w:numPr>
          <w:ilvl w:val="0"/>
          <w:numId w:val="7"/>
        </w:numPr>
        <w:rPr>
          <w:rFonts w:ascii="Arial" w:hAnsi="Arial" w:cs="Arial"/>
          <w:b/>
          <w:bCs/>
        </w:rPr>
      </w:pPr>
      <w:r w:rsidRPr="00A06607">
        <w:rPr>
          <w:rFonts w:ascii="Arial" w:hAnsi="Arial" w:cs="Arial"/>
        </w:rPr>
        <w:t>The LGB are aware of the budget for the year and monitored that funds are used appropriately to ensure that the school is well resourced in all aspects, meeting the needs of pupils and staff. The LGB</w:t>
      </w:r>
      <w:r>
        <w:rPr>
          <w:rFonts w:ascii="Arial" w:hAnsi="Arial" w:cs="Arial"/>
          <w:sz w:val="28"/>
          <w:szCs w:val="28"/>
        </w:rPr>
        <w:t xml:space="preserve"> </w:t>
      </w:r>
      <w:r w:rsidRPr="00A06607">
        <w:rPr>
          <w:rFonts w:ascii="Arial" w:hAnsi="Arial" w:cs="Arial"/>
        </w:rPr>
        <w:t xml:space="preserve">ensures that the school buildings and grounds were kept in good repair and developed as needed. Health and safety considerations are monitored </w:t>
      </w:r>
      <w:r w:rsidR="00912997" w:rsidRPr="00A06607">
        <w:rPr>
          <w:rFonts w:ascii="Arial" w:hAnsi="Arial" w:cs="Arial"/>
        </w:rPr>
        <w:t>to improve both safety and security. The LGB benchmark our spending against that of local schools within the authority and the trust, to ensure we were broadly in line with expectations and providing ‘value for money’.</w:t>
      </w:r>
      <w:r w:rsidR="0093678C">
        <w:rPr>
          <w:rFonts w:ascii="Arial" w:hAnsi="Arial" w:cs="Arial"/>
        </w:rPr>
        <w:t xml:space="preserve"> Following a successful CIF bid governors continue to be forward thinking and proactive regarding improvements to the school estate. The LGB encourages sustainability within school. </w:t>
      </w:r>
    </w:p>
    <w:p w14:paraId="2830F534" w14:textId="27FCA952" w:rsidR="00912997" w:rsidRPr="00A06607" w:rsidRDefault="00912997" w:rsidP="00893F33">
      <w:pPr>
        <w:pStyle w:val="NoSpacing"/>
        <w:numPr>
          <w:ilvl w:val="0"/>
          <w:numId w:val="7"/>
        </w:numPr>
        <w:rPr>
          <w:rFonts w:ascii="Arial" w:hAnsi="Arial" w:cs="Arial"/>
          <w:b/>
          <w:bCs/>
        </w:rPr>
      </w:pPr>
      <w:r w:rsidRPr="00A06607">
        <w:rPr>
          <w:rFonts w:ascii="Arial" w:hAnsi="Arial" w:cs="Arial"/>
        </w:rPr>
        <w:t xml:space="preserve">The LGB ensured appropriate allocation of staffing for the new academic year. </w:t>
      </w:r>
    </w:p>
    <w:p w14:paraId="32C6C3DC" w14:textId="0FD6DB57" w:rsidR="00912997" w:rsidRPr="00A06607" w:rsidRDefault="00912997" w:rsidP="00893F33">
      <w:pPr>
        <w:pStyle w:val="NoSpacing"/>
        <w:numPr>
          <w:ilvl w:val="0"/>
          <w:numId w:val="7"/>
        </w:numPr>
        <w:rPr>
          <w:rFonts w:ascii="Arial" w:hAnsi="Arial" w:cs="Arial"/>
          <w:b/>
          <w:bCs/>
        </w:rPr>
      </w:pPr>
      <w:r w:rsidRPr="00A06607">
        <w:rPr>
          <w:rFonts w:ascii="Arial" w:hAnsi="Arial" w:cs="Arial"/>
        </w:rPr>
        <w:t>As a result of checks made on procedures for planning and preparation for educational visits, children’s safety was ensured and statutory requirements met. Governors attended a range of day trips and supported swimming lessons for year 3</w:t>
      </w:r>
      <w:r w:rsidR="00C858E7">
        <w:rPr>
          <w:rFonts w:ascii="Arial" w:hAnsi="Arial" w:cs="Arial"/>
        </w:rPr>
        <w:t xml:space="preserve"> pupils. </w:t>
      </w:r>
    </w:p>
    <w:p w14:paraId="5A53220B" w14:textId="243D3969" w:rsidR="00E05A98" w:rsidRPr="00A06607" w:rsidRDefault="00912997" w:rsidP="00E05A98">
      <w:pPr>
        <w:pStyle w:val="NoSpacing"/>
        <w:numPr>
          <w:ilvl w:val="0"/>
          <w:numId w:val="7"/>
        </w:numPr>
        <w:rPr>
          <w:rFonts w:ascii="Arial" w:hAnsi="Arial" w:cs="Arial"/>
          <w:b/>
          <w:bCs/>
        </w:rPr>
      </w:pPr>
      <w:r w:rsidRPr="00A06607">
        <w:rPr>
          <w:rFonts w:ascii="Arial" w:hAnsi="Arial" w:cs="Arial"/>
        </w:rPr>
        <w:t xml:space="preserve">Due to increased training the LGB is better informed about mental health provision in school. Through link visits and voice of the child sessions, </w:t>
      </w:r>
      <w:r w:rsidR="00C858E7">
        <w:rPr>
          <w:rFonts w:ascii="Arial" w:hAnsi="Arial" w:cs="Arial"/>
        </w:rPr>
        <w:t xml:space="preserve">undertaken </w:t>
      </w:r>
      <w:r w:rsidRPr="00A06607">
        <w:rPr>
          <w:rFonts w:ascii="Arial" w:hAnsi="Arial" w:cs="Arial"/>
        </w:rPr>
        <w:t xml:space="preserve">by the safeguarding </w:t>
      </w:r>
      <w:r w:rsidR="005760AF" w:rsidRPr="00A06607">
        <w:rPr>
          <w:rFonts w:ascii="Arial" w:hAnsi="Arial" w:cs="Arial"/>
        </w:rPr>
        <w:t>governor,</w:t>
      </w:r>
      <w:r w:rsidRPr="00A06607">
        <w:rPr>
          <w:rFonts w:ascii="Arial" w:hAnsi="Arial" w:cs="Arial"/>
        </w:rPr>
        <w:t xml:space="preserve"> the board is satisfied that provision for pupils is robust and meets guidelines</w:t>
      </w:r>
      <w:r w:rsidR="00767E5A" w:rsidRPr="00A06607">
        <w:rPr>
          <w:rFonts w:ascii="Arial" w:hAnsi="Arial" w:cs="Arial"/>
        </w:rPr>
        <w:t>.</w:t>
      </w:r>
    </w:p>
    <w:p w14:paraId="63FB8468" w14:textId="7A2D76FE" w:rsidR="00764C4B" w:rsidRPr="00A06607" w:rsidRDefault="00764C4B" w:rsidP="00E05A98">
      <w:pPr>
        <w:pStyle w:val="NoSpacing"/>
        <w:numPr>
          <w:ilvl w:val="0"/>
          <w:numId w:val="7"/>
        </w:numPr>
        <w:rPr>
          <w:rFonts w:ascii="Arial" w:hAnsi="Arial" w:cs="Arial"/>
          <w:b/>
          <w:bCs/>
        </w:rPr>
      </w:pPr>
      <w:r w:rsidRPr="00A06607">
        <w:rPr>
          <w:rFonts w:ascii="Arial" w:hAnsi="Arial" w:cs="Arial"/>
        </w:rPr>
        <w:t xml:space="preserve">The LGB strengthened links with the Chancery Trust through engaging with the Chancery termly up-date </w:t>
      </w:r>
      <w:r w:rsidR="005760AF" w:rsidRPr="00A06607">
        <w:rPr>
          <w:rFonts w:ascii="Arial" w:hAnsi="Arial" w:cs="Arial"/>
        </w:rPr>
        <w:t>document,</w:t>
      </w:r>
      <w:r w:rsidRPr="00A06607">
        <w:rPr>
          <w:rFonts w:ascii="Arial" w:hAnsi="Arial" w:cs="Arial"/>
        </w:rPr>
        <w:t xml:space="preserve"> attending termly meetings with representatives from other Chancery schools to share good practice and discuss topical and pertinent issues. Governors attend the annual Chancery Governors strategy meeting. The LGB continue to share best practice and expertise between schools in the trust. </w:t>
      </w:r>
    </w:p>
    <w:p w14:paraId="19101E90" w14:textId="77777777" w:rsidR="007758A4" w:rsidRPr="00A06607" w:rsidRDefault="007758A4" w:rsidP="007758A4">
      <w:pPr>
        <w:pStyle w:val="NoSpacing"/>
        <w:numPr>
          <w:ilvl w:val="0"/>
          <w:numId w:val="7"/>
        </w:numPr>
        <w:rPr>
          <w:rFonts w:ascii="Arial" w:hAnsi="Arial" w:cs="Arial"/>
          <w:b/>
          <w:bCs/>
        </w:rPr>
      </w:pPr>
      <w:r w:rsidRPr="00A06607">
        <w:rPr>
          <w:rFonts w:ascii="Arial" w:hAnsi="Arial" w:cs="Arial"/>
        </w:rPr>
        <w:lastRenderedPageBreak/>
        <w:t>Governors follow the Code of Conduct and are respectful of confidentiality and acknowledge its importance.</w:t>
      </w:r>
    </w:p>
    <w:p w14:paraId="1A712985" w14:textId="77777777" w:rsidR="007758A4" w:rsidRPr="00A06607" w:rsidRDefault="007758A4" w:rsidP="007758A4">
      <w:pPr>
        <w:pStyle w:val="NoSpacing"/>
        <w:numPr>
          <w:ilvl w:val="0"/>
          <w:numId w:val="7"/>
        </w:numPr>
        <w:rPr>
          <w:rFonts w:ascii="Arial" w:hAnsi="Arial" w:cs="Arial"/>
          <w:b/>
          <w:bCs/>
        </w:rPr>
      </w:pPr>
      <w:r w:rsidRPr="00A06607">
        <w:rPr>
          <w:rFonts w:ascii="Arial" w:hAnsi="Arial" w:cs="Arial"/>
        </w:rPr>
        <w:t>Governors ensure GDPR compliance throughout school.</w:t>
      </w:r>
    </w:p>
    <w:p w14:paraId="0252976E" w14:textId="77777777" w:rsidR="007758A4" w:rsidRPr="00A06607" w:rsidRDefault="007758A4" w:rsidP="007758A4">
      <w:pPr>
        <w:pStyle w:val="NoSpacing"/>
        <w:numPr>
          <w:ilvl w:val="0"/>
          <w:numId w:val="7"/>
        </w:numPr>
        <w:rPr>
          <w:rFonts w:ascii="Arial" w:hAnsi="Arial" w:cs="Arial"/>
          <w:b/>
          <w:bCs/>
        </w:rPr>
      </w:pPr>
      <w:r w:rsidRPr="00A06607">
        <w:rPr>
          <w:rFonts w:ascii="Arial" w:hAnsi="Arial" w:cs="Arial"/>
        </w:rPr>
        <w:t>Governors ensure that the school website is compliant with regards to the information that it must hold.</w:t>
      </w:r>
    </w:p>
    <w:p w14:paraId="49CF3355" w14:textId="77777777" w:rsidR="00767E5A" w:rsidRPr="00E05A98" w:rsidRDefault="00767E5A" w:rsidP="00E05A98">
      <w:pPr>
        <w:pStyle w:val="NoSpacing"/>
        <w:rPr>
          <w:rFonts w:ascii="Arial" w:hAnsi="Arial" w:cs="Arial"/>
          <w:b/>
          <w:bCs/>
          <w:sz w:val="32"/>
          <w:szCs w:val="32"/>
        </w:rPr>
      </w:pPr>
    </w:p>
    <w:p w14:paraId="1399BF1D" w14:textId="77777777" w:rsidR="00E05A98" w:rsidRPr="00E05A98" w:rsidRDefault="00E05A98" w:rsidP="00E05A98">
      <w:pPr>
        <w:pStyle w:val="NoSpacing"/>
        <w:rPr>
          <w:rFonts w:ascii="Arial" w:hAnsi="Arial" w:cs="Arial"/>
          <w:b/>
          <w:bCs/>
          <w:sz w:val="32"/>
          <w:szCs w:val="32"/>
        </w:rPr>
      </w:pPr>
    </w:p>
    <w:p w14:paraId="61195CBB" w14:textId="2AADF728" w:rsidR="00E05A98" w:rsidRPr="00A06607" w:rsidRDefault="00E05A98" w:rsidP="00E05A98">
      <w:pPr>
        <w:pStyle w:val="NoSpacing"/>
        <w:rPr>
          <w:rFonts w:ascii="Arial" w:hAnsi="Arial" w:cs="Arial"/>
          <w:b/>
          <w:bCs/>
          <w:sz w:val="28"/>
          <w:szCs w:val="28"/>
        </w:rPr>
      </w:pPr>
      <w:r w:rsidRPr="00A06607">
        <w:rPr>
          <w:rFonts w:ascii="Arial" w:hAnsi="Arial" w:cs="Arial"/>
          <w:b/>
          <w:bCs/>
          <w:sz w:val="28"/>
          <w:szCs w:val="28"/>
        </w:rPr>
        <w:t>The Local Governing Board (LGB) has successfully ensured the delivery of a broad, balanced, and challenging curriculum.</w:t>
      </w:r>
    </w:p>
    <w:p w14:paraId="25A9C28F" w14:textId="77777777" w:rsidR="00E05A98" w:rsidRDefault="00E05A98" w:rsidP="00E05A98">
      <w:pPr>
        <w:pStyle w:val="NoSpacing"/>
        <w:rPr>
          <w:rFonts w:ascii="Arial" w:hAnsi="Arial" w:cs="Arial"/>
          <w:b/>
          <w:bCs/>
          <w:sz w:val="32"/>
          <w:szCs w:val="32"/>
        </w:rPr>
      </w:pPr>
    </w:p>
    <w:p w14:paraId="3078A1E5" w14:textId="1599F593" w:rsidR="00E05A98" w:rsidRPr="00A06607" w:rsidRDefault="00E05A98" w:rsidP="00E05A98">
      <w:pPr>
        <w:pStyle w:val="NoSpacing"/>
        <w:rPr>
          <w:rFonts w:ascii="Arial" w:hAnsi="Arial" w:cs="Arial"/>
        </w:rPr>
      </w:pPr>
      <w:r w:rsidRPr="00A06607">
        <w:rPr>
          <w:rFonts w:ascii="Arial" w:hAnsi="Arial" w:cs="Arial"/>
        </w:rPr>
        <w:t xml:space="preserve">Governors have supported, monitored and challenged the progress of the focused objectives identified within the robust School Development Plan </w:t>
      </w:r>
      <w:r w:rsidR="005760AF" w:rsidRPr="00A06607">
        <w:rPr>
          <w:rFonts w:ascii="Arial" w:hAnsi="Arial" w:cs="Arial"/>
        </w:rPr>
        <w:t>(SDP</w:t>
      </w:r>
      <w:r w:rsidRPr="00A06607">
        <w:rPr>
          <w:rFonts w:ascii="Arial" w:hAnsi="Arial" w:cs="Arial"/>
        </w:rPr>
        <w:t xml:space="preserve">) in order that school improvements regarding provision for pupils are addressed and improved. </w:t>
      </w:r>
      <w:r w:rsidR="009E4580" w:rsidRPr="00A06607">
        <w:rPr>
          <w:rFonts w:ascii="Arial" w:hAnsi="Arial" w:cs="Arial"/>
        </w:rPr>
        <w:t>Assessment was</w:t>
      </w:r>
      <w:r w:rsidRPr="00A06607">
        <w:rPr>
          <w:rFonts w:ascii="Arial" w:hAnsi="Arial" w:cs="Arial"/>
        </w:rPr>
        <w:t xml:space="preserve"> used to raise standards across the curriculum, ensuring equity in teaching for all pupils and improving engagement and involvement of Willaston School and the wider community. </w:t>
      </w:r>
      <w:r w:rsidR="00193396" w:rsidRPr="00A06607">
        <w:rPr>
          <w:rFonts w:ascii="Arial" w:hAnsi="Arial" w:cs="Arial"/>
        </w:rPr>
        <w:t>Through visits to school and considering a variety of evidence, such as staff presentations and link governor reports, governors were able to track the developments and their impact.</w:t>
      </w:r>
      <w:r w:rsidR="00682D7A" w:rsidRPr="00A06607">
        <w:rPr>
          <w:rFonts w:ascii="Arial" w:hAnsi="Arial" w:cs="Arial"/>
        </w:rPr>
        <w:t xml:space="preserve"> Governors appropriately </w:t>
      </w:r>
      <w:r w:rsidR="009E4580" w:rsidRPr="00A06607">
        <w:rPr>
          <w:rFonts w:ascii="Arial" w:hAnsi="Arial" w:cs="Arial"/>
        </w:rPr>
        <w:t>challenged, and</w:t>
      </w:r>
      <w:r w:rsidR="00682D7A" w:rsidRPr="00A06607">
        <w:rPr>
          <w:rFonts w:ascii="Arial" w:hAnsi="Arial" w:cs="Arial"/>
        </w:rPr>
        <w:t xml:space="preserve"> held to account and monitored the Senior Leadership Team (SLT) and Subject Leaders (SL) and their roles in bringing about school improvements. </w:t>
      </w:r>
      <w:r w:rsidR="009E4580" w:rsidRPr="00A06607">
        <w:rPr>
          <w:rFonts w:ascii="Arial" w:hAnsi="Arial" w:cs="Arial"/>
        </w:rPr>
        <w:t xml:space="preserve">Governors tracked data and posed questions about pupil attainment and progress of all children, including identified pupil groups, to ensure the termly progress, towards end of year targets, are met. Governors assure Willaston standards remain high. Governors compare our headline data with national data. </w:t>
      </w:r>
    </w:p>
    <w:p w14:paraId="4E891807" w14:textId="77777777" w:rsidR="00682D7A" w:rsidRPr="00A06607" w:rsidRDefault="00682D7A" w:rsidP="00E05A98">
      <w:pPr>
        <w:pStyle w:val="NoSpacing"/>
        <w:rPr>
          <w:rFonts w:ascii="Arial" w:hAnsi="Arial" w:cs="Arial"/>
        </w:rPr>
      </w:pPr>
    </w:p>
    <w:p w14:paraId="466BB580" w14:textId="3BBDED1E" w:rsidR="00682D7A" w:rsidRPr="00A06607" w:rsidRDefault="00682D7A" w:rsidP="00682D7A">
      <w:pPr>
        <w:pStyle w:val="NoSpacing"/>
        <w:numPr>
          <w:ilvl w:val="0"/>
          <w:numId w:val="9"/>
        </w:numPr>
        <w:rPr>
          <w:rFonts w:ascii="Arial" w:hAnsi="Arial" w:cs="Arial"/>
          <w:b/>
          <w:bCs/>
        </w:rPr>
      </w:pPr>
      <w:r w:rsidRPr="00A06607">
        <w:rPr>
          <w:rFonts w:ascii="Arial" w:hAnsi="Arial" w:cs="Arial"/>
          <w:b/>
          <w:bCs/>
        </w:rPr>
        <w:t xml:space="preserve">Evidence-Based </w:t>
      </w:r>
      <w:r w:rsidR="009E4580" w:rsidRPr="00A06607">
        <w:rPr>
          <w:rFonts w:ascii="Arial" w:hAnsi="Arial" w:cs="Arial"/>
          <w:b/>
          <w:bCs/>
        </w:rPr>
        <w:t>Oversight:</w:t>
      </w:r>
      <w:r w:rsidRPr="00A06607">
        <w:rPr>
          <w:rFonts w:ascii="Arial" w:hAnsi="Arial" w:cs="Arial"/>
          <w:b/>
          <w:bCs/>
        </w:rPr>
        <w:t xml:space="preserve"> </w:t>
      </w:r>
      <w:r w:rsidRPr="00A06607">
        <w:rPr>
          <w:rFonts w:ascii="Arial" w:hAnsi="Arial" w:cs="Arial"/>
        </w:rPr>
        <w:t xml:space="preserve">Governors conducted several subject-specific visits throughout the year, including a whole day ‘day in the life of Willaston’ </w:t>
      </w:r>
      <w:r w:rsidR="00AE0DB8" w:rsidRPr="00A06607">
        <w:rPr>
          <w:rFonts w:ascii="Arial" w:hAnsi="Arial" w:cs="Arial"/>
        </w:rPr>
        <w:t xml:space="preserve">visit which was attended by the majority of the LGB. During these visits, governors met with teachers and subject leaders to scrutinize data and discuss feedback. This </w:t>
      </w:r>
      <w:r w:rsidR="009E4580" w:rsidRPr="00A06607">
        <w:rPr>
          <w:rFonts w:ascii="Arial" w:hAnsi="Arial" w:cs="Arial"/>
        </w:rPr>
        <w:t>hands-on</w:t>
      </w:r>
      <w:r w:rsidR="00AE0DB8" w:rsidRPr="00A06607">
        <w:rPr>
          <w:rFonts w:ascii="Arial" w:hAnsi="Arial" w:cs="Arial"/>
        </w:rPr>
        <w:t xml:space="preserve"> approach provided the LGB with direct evidence of the </w:t>
      </w:r>
      <w:r w:rsidR="009E4580" w:rsidRPr="00A06607">
        <w:rPr>
          <w:rFonts w:ascii="Arial" w:hAnsi="Arial" w:cs="Arial"/>
        </w:rPr>
        <w:t>curriculum’s</w:t>
      </w:r>
      <w:r w:rsidR="00AE0DB8" w:rsidRPr="00A06607">
        <w:rPr>
          <w:rFonts w:ascii="Arial" w:hAnsi="Arial" w:cs="Arial"/>
        </w:rPr>
        <w:t xml:space="preserve"> implementation and impact.</w:t>
      </w:r>
    </w:p>
    <w:p w14:paraId="6F3A4FA4" w14:textId="77777777" w:rsidR="009E4580" w:rsidRPr="00A06607" w:rsidRDefault="009E4580" w:rsidP="009E4580">
      <w:pPr>
        <w:pStyle w:val="NoSpacing"/>
        <w:ind w:left="720"/>
        <w:rPr>
          <w:rFonts w:ascii="Arial" w:hAnsi="Arial" w:cs="Arial"/>
          <w:b/>
          <w:bCs/>
        </w:rPr>
      </w:pPr>
    </w:p>
    <w:p w14:paraId="65F6BEA2" w14:textId="52E8BD41" w:rsidR="00AE0DB8" w:rsidRPr="00A06607" w:rsidRDefault="009E4580" w:rsidP="00682D7A">
      <w:pPr>
        <w:pStyle w:val="NoSpacing"/>
        <w:numPr>
          <w:ilvl w:val="0"/>
          <w:numId w:val="9"/>
        </w:numPr>
        <w:rPr>
          <w:rFonts w:ascii="Arial" w:hAnsi="Arial" w:cs="Arial"/>
          <w:b/>
          <w:bCs/>
        </w:rPr>
      </w:pPr>
      <w:r w:rsidRPr="00A06607">
        <w:rPr>
          <w:rFonts w:ascii="Arial" w:hAnsi="Arial" w:cs="Arial"/>
          <w:b/>
          <w:bCs/>
        </w:rPr>
        <w:t>Enhanced Teaching and Learning:</w:t>
      </w:r>
      <w:r w:rsidRPr="00A06607">
        <w:rPr>
          <w:rFonts w:ascii="Arial" w:hAnsi="Arial" w:cs="Arial"/>
        </w:rPr>
        <w:t xml:space="preserve"> By observing teaching and learning in action, governors confirmed that the </w:t>
      </w:r>
      <w:r w:rsidR="005760AF" w:rsidRPr="00A06607">
        <w:rPr>
          <w:rFonts w:ascii="Arial" w:hAnsi="Arial" w:cs="Arial"/>
        </w:rPr>
        <w:t>school’s</w:t>
      </w:r>
      <w:r w:rsidRPr="00A06607">
        <w:rPr>
          <w:rFonts w:ascii="Arial" w:hAnsi="Arial" w:cs="Arial"/>
        </w:rPr>
        <w:t xml:space="preserve"> </w:t>
      </w:r>
      <w:r w:rsidR="005760AF" w:rsidRPr="00A06607">
        <w:rPr>
          <w:rFonts w:ascii="Arial" w:hAnsi="Arial" w:cs="Arial"/>
        </w:rPr>
        <w:t>ethos, values</w:t>
      </w:r>
      <w:r w:rsidRPr="00A06607">
        <w:rPr>
          <w:rFonts w:ascii="Arial" w:hAnsi="Arial" w:cs="Arial"/>
        </w:rPr>
        <w:t xml:space="preserve"> and high standards, including expectations for behaviour, are being consistently met. This active monitoring gives the LGB confidence that </w:t>
      </w:r>
      <w:r w:rsidR="005760AF" w:rsidRPr="00A06607">
        <w:rPr>
          <w:rFonts w:ascii="Arial" w:hAnsi="Arial" w:cs="Arial"/>
        </w:rPr>
        <w:t>high-quality</w:t>
      </w:r>
      <w:r w:rsidRPr="00A06607">
        <w:rPr>
          <w:rFonts w:ascii="Arial" w:hAnsi="Arial" w:cs="Arial"/>
        </w:rPr>
        <w:t xml:space="preserve"> education is being delivered to each and every child. </w:t>
      </w:r>
      <w:r w:rsidR="0051432E" w:rsidRPr="00A06607">
        <w:rPr>
          <w:rFonts w:ascii="Arial" w:hAnsi="Arial" w:cs="Arial"/>
        </w:rPr>
        <w:t xml:space="preserve">Staff presented examples of </w:t>
      </w:r>
      <w:r w:rsidR="005760AF" w:rsidRPr="00A06607">
        <w:rPr>
          <w:rFonts w:ascii="Arial" w:hAnsi="Arial" w:cs="Arial"/>
        </w:rPr>
        <w:t>children’s</w:t>
      </w:r>
      <w:r w:rsidR="0051432E" w:rsidRPr="00A06607">
        <w:rPr>
          <w:rFonts w:ascii="Arial" w:hAnsi="Arial" w:cs="Arial"/>
        </w:rPr>
        <w:t xml:space="preserve"> work to Governors throughout the year both at visits and at LGB meetings.</w:t>
      </w:r>
      <w:r w:rsidR="0051432E" w:rsidRPr="00A06607">
        <w:rPr>
          <w:rFonts w:ascii="Arial" w:hAnsi="Arial" w:cs="Arial"/>
          <w:b/>
          <w:bCs/>
        </w:rPr>
        <w:t xml:space="preserve"> </w:t>
      </w:r>
    </w:p>
    <w:p w14:paraId="75A8A818" w14:textId="77777777" w:rsidR="00273FE3" w:rsidRPr="00A06607" w:rsidRDefault="00273FE3" w:rsidP="00273FE3">
      <w:pPr>
        <w:pStyle w:val="ListParagraph"/>
        <w:rPr>
          <w:rFonts w:ascii="Arial" w:hAnsi="Arial" w:cs="Arial"/>
          <w:b/>
          <w:bCs/>
        </w:rPr>
      </w:pPr>
    </w:p>
    <w:p w14:paraId="052EF639" w14:textId="52B1EE68" w:rsidR="00273FE3" w:rsidRPr="00A06607" w:rsidRDefault="00273FE3" w:rsidP="00682D7A">
      <w:pPr>
        <w:pStyle w:val="NoSpacing"/>
        <w:numPr>
          <w:ilvl w:val="0"/>
          <w:numId w:val="9"/>
        </w:numPr>
        <w:rPr>
          <w:rFonts w:ascii="Arial" w:hAnsi="Arial" w:cs="Arial"/>
          <w:b/>
          <w:bCs/>
        </w:rPr>
      </w:pPr>
      <w:r w:rsidRPr="00A06607">
        <w:rPr>
          <w:rFonts w:ascii="Arial" w:hAnsi="Arial" w:cs="Arial"/>
          <w:b/>
          <w:bCs/>
        </w:rPr>
        <w:t xml:space="preserve">Empowered Pupil Voice: </w:t>
      </w:r>
      <w:r w:rsidR="003248C6" w:rsidRPr="00A06607">
        <w:rPr>
          <w:rFonts w:ascii="Arial" w:hAnsi="Arial" w:cs="Arial"/>
        </w:rPr>
        <w:t xml:space="preserve">Governors are encouraged to speak to pupils directly. The ‘voice of the child’ is paramount in understanding the impact of learning from a </w:t>
      </w:r>
      <w:r w:rsidR="005760AF" w:rsidRPr="00A06607">
        <w:rPr>
          <w:rFonts w:ascii="Arial" w:hAnsi="Arial" w:cs="Arial"/>
        </w:rPr>
        <w:t>student’s</w:t>
      </w:r>
      <w:r w:rsidR="003248C6" w:rsidRPr="00A06607">
        <w:rPr>
          <w:rFonts w:ascii="Arial" w:hAnsi="Arial" w:cs="Arial"/>
        </w:rPr>
        <w:t xml:space="preserve"> perspective. Pupil voice ensures that the curriculum is not only delivered as planned but is also experienced positively by the children it is designed to serve. Governors ensure </w:t>
      </w:r>
      <w:r w:rsidR="0051432E" w:rsidRPr="00A06607">
        <w:rPr>
          <w:rFonts w:ascii="Arial" w:hAnsi="Arial" w:cs="Arial"/>
        </w:rPr>
        <w:t xml:space="preserve">all groups of </w:t>
      </w:r>
      <w:r w:rsidR="005760AF" w:rsidRPr="00A06607">
        <w:rPr>
          <w:rFonts w:ascii="Arial" w:hAnsi="Arial" w:cs="Arial"/>
        </w:rPr>
        <w:t>children,</w:t>
      </w:r>
      <w:r w:rsidR="0051432E" w:rsidRPr="00A06607">
        <w:rPr>
          <w:rFonts w:ascii="Arial" w:hAnsi="Arial" w:cs="Arial"/>
        </w:rPr>
        <w:t xml:space="preserve"> including but not exclusively SEND, PP, disadvantaged are represented in voice of the child meetings. </w:t>
      </w:r>
    </w:p>
    <w:p w14:paraId="7331F314" w14:textId="77777777" w:rsidR="0051432E" w:rsidRPr="00A06607" w:rsidRDefault="0051432E" w:rsidP="0051432E">
      <w:pPr>
        <w:pStyle w:val="ListParagraph"/>
        <w:rPr>
          <w:rFonts w:ascii="Arial" w:hAnsi="Arial" w:cs="Arial"/>
          <w:b/>
          <w:bCs/>
        </w:rPr>
      </w:pPr>
    </w:p>
    <w:p w14:paraId="77CF9FCA" w14:textId="01A17757" w:rsidR="0051432E" w:rsidRPr="00A06607" w:rsidRDefault="009D0D06" w:rsidP="00682D7A">
      <w:pPr>
        <w:pStyle w:val="NoSpacing"/>
        <w:numPr>
          <w:ilvl w:val="0"/>
          <w:numId w:val="9"/>
        </w:numPr>
        <w:rPr>
          <w:rFonts w:ascii="Arial" w:hAnsi="Arial" w:cs="Arial"/>
          <w:b/>
          <w:bCs/>
        </w:rPr>
      </w:pPr>
      <w:r w:rsidRPr="00A06607">
        <w:rPr>
          <w:rFonts w:ascii="Arial" w:hAnsi="Arial" w:cs="Arial"/>
          <w:b/>
          <w:bCs/>
        </w:rPr>
        <w:t xml:space="preserve">Continuous Improvement: </w:t>
      </w:r>
      <w:r w:rsidRPr="00A06607">
        <w:rPr>
          <w:rFonts w:ascii="Arial" w:hAnsi="Arial" w:cs="Arial"/>
        </w:rPr>
        <w:t>A detailed report was submitted to the board</w:t>
      </w:r>
      <w:r w:rsidRPr="00A06607">
        <w:rPr>
          <w:rFonts w:ascii="Arial" w:hAnsi="Arial" w:cs="Arial"/>
          <w:b/>
          <w:bCs/>
        </w:rPr>
        <w:t xml:space="preserve"> </w:t>
      </w:r>
      <w:r w:rsidRPr="00A06607">
        <w:rPr>
          <w:rFonts w:ascii="Arial" w:hAnsi="Arial" w:cs="Arial"/>
        </w:rPr>
        <w:t>after each link visit.</w:t>
      </w:r>
      <w:r w:rsidR="002F4175" w:rsidRPr="00A06607">
        <w:rPr>
          <w:rFonts w:ascii="Arial" w:hAnsi="Arial" w:cs="Arial"/>
        </w:rPr>
        <w:t xml:space="preserve"> This allows governors an opportunity to identify areas of risk, celebrate successes, and identify opportunities for further development, leading to ongoing refinements and improvements in teaching and learning across the school. Curriculum development enabled governors to ensure that targeted funding and educational strategies </w:t>
      </w:r>
      <w:r w:rsidR="0085466B" w:rsidRPr="00A06607">
        <w:rPr>
          <w:rFonts w:ascii="Arial" w:hAnsi="Arial" w:cs="Arial"/>
        </w:rPr>
        <w:t xml:space="preserve">were effectively supporting all pupils. </w:t>
      </w:r>
    </w:p>
    <w:p w14:paraId="58BAB333" w14:textId="77777777" w:rsidR="00761FF4" w:rsidRPr="00E05A98" w:rsidRDefault="00761FF4" w:rsidP="00761FF4">
      <w:pPr>
        <w:pStyle w:val="NoSpacing"/>
        <w:rPr>
          <w:rFonts w:ascii="Arial" w:hAnsi="Arial" w:cs="Arial"/>
          <w:b/>
          <w:bCs/>
          <w:sz w:val="32"/>
          <w:szCs w:val="32"/>
        </w:rPr>
      </w:pPr>
    </w:p>
    <w:p w14:paraId="0E4117C8" w14:textId="77777777" w:rsidR="00761FF4" w:rsidRDefault="00761FF4" w:rsidP="00761FF4">
      <w:pPr>
        <w:pStyle w:val="NoSpacing"/>
        <w:rPr>
          <w:rFonts w:ascii="Arial" w:hAnsi="Arial" w:cs="Arial"/>
          <w:sz w:val="28"/>
          <w:szCs w:val="28"/>
        </w:rPr>
      </w:pPr>
    </w:p>
    <w:p w14:paraId="38FC6055" w14:textId="77777777" w:rsidR="00761FF4" w:rsidRDefault="00761FF4" w:rsidP="00761FF4">
      <w:pPr>
        <w:pStyle w:val="NoSpacing"/>
        <w:rPr>
          <w:rFonts w:ascii="Arial" w:hAnsi="Arial" w:cs="Arial"/>
          <w:sz w:val="28"/>
          <w:szCs w:val="28"/>
        </w:rPr>
      </w:pPr>
    </w:p>
    <w:p w14:paraId="6F9A0FB4" w14:textId="77777777" w:rsidR="00761FF4" w:rsidRDefault="00761FF4" w:rsidP="00761FF4">
      <w:pPr>
        <w:pStyle w:val="NoSpacing"/>
        <w:rPr>
          <w:rFonts w:ascii="Arial" w:hAnsi="Arial" w:cs="Arial"/>
          <w:sz w:val="28"/>
          <w:szCs w:val="28"/>
        </w:rPr>
      </w:pPr>
    </w:p>
    <w:p w14:paraId="75575895" w14:textId="6CBFA6CD" w:rsidR="00761FF4" w:rsidRPr="00A06607" w:rsidRDefault="00761FF4" w:rsidP="00761FF4">
      <w:pPr>
        <w:pStyle w:val="NoSpacing"/>
        <w:rPr>
          <w:rFonts w:ascii="Arial" w:hAnsi="Arial" w:cs="Arial"/>
          <w:b/>
          <w:bCs/>
          <w:sz w:val="28"/>
          <w:szCs w:val="28"/>
        </w:rPr>
      </w:pPr>
      <w:r w:rsidRPr="00A06607">
        <w:rPr>
          <w:rFonts w:ascii="Arial" w:hAnsi="Arial" w:cs="Arial"/>
          <w:b/>
          <w:bCs/>
          <w:sz w:val="28"/>
          <w:szCs w:val="28"/>
        </w:rPr>
        <w:t>Risk Management and Health and Safety</w:t>
      </w:r>
    </w:p>
    <w:p w14:paraId="2874AC41" w14:textId="77777777" w:rsidR="00761FF4" w:rsidRDefault="00761FF4" w:rsidP="00761FF4">
      <w:pPr>
        <w:pStyle w:val="NoSpacing"/>
        <w:rPr>
          <w:rFonts w:ascii="Arial" w:hAnsi="Arial" w:cs="Arial"/>
          <w:b/>
          <w:bCs/>
          <w:sz w:val="32"/>
          <w:szCs w:val="32"/>
        </w:rPr>
      </w:pPr>
    </w:p>
    <w:p w14:paraId="0700BE91" w14:textId="34A60871" w:rsidR="00761FF4" w:rsidRDefault="00761FF4" w:rsidP="00761FF4">
      <w:pPr>
        <w:pStyle w:val="NoSpacing"/>
        <w:rPr>
          <w:rFonts w:ascii="Arial" w:hAnsi="Arial" w:cs="Arial"/>
        </w:rPr>
      </w:pPr>
      <w:r w:rsidRPr="00A06607">
        <w:rPr>
          <w:rFonts w:ascii="Arial" w:hAnsi="Arial" w:cs="Arial"/>
        </w:rPr>
        <w:t xml:space="preserve">The local Governing Board recognises the crucial importance of proactive risk management. </w:t>
      </w:r>
      <w:r w:rsidR="00C639DA" w:rsidRPr="00A06607">
        <w:rPr>
          <w:rFonts w:ascii="Arial" w:hAnsi="Arial" w:cs="Arial"/>
        </w:rPr>
        <w:t>We have scrutinised and approved the school’s risk register, viewing it as an essential tool for good practice. The document allows the LGB and school leadership to systematically identify, assess, and mitigate potential risks across all aspects of school life. The register has been particularly instrumental in supporting the effective management of health and safety, ensuring a secure and safe environment for pupils, staff, and visitors. By regularly reviewing and challenging the risk register, governors provide strategic oversight that helps the school anticipate and address potential issues before they escalate, reinforcing a culture of safety and responsibility.</w:t>
      </w:r>
    </w:p>
    <w:p w14:paraId="65652D72" w14:textId="77777777" w:rsidR="00FE2E13" w:rsidRDefault="00FE2E13" w:rsidP="00761FF4">
      <w:pPr>
        <w:pStyle w:val="NoSpacing"/>
        <w:rPr>
          <w:rFonts w:ascii="Arial" w:hAnsi="Arial" w:cs="Arial"/>
        </w:rPr>
      </w:pPr>
    </w:p>
    <w:p w14:paraId="4CB72222" w14:textId="0741CAF6" w:rsidR="00FE2E13" w:rsidRDefault="00FE2E13" w:rsidP="00761FF4">
      <w:pPr>
        <w:pStyle w:val="NoSpacing"/>
        <w:rPr>
          <w:rFonts w:ascii="Arial" w:hAnsi="Arial" w:cs="Arial"/>
          <w:b/>
          <w:bCs/>
          <w:sz w:val="28"/>
          <w:szCs w:val="28"/>
        </w:rPr>
      </w:pPr>
      <w:r w:rsidRPr="00FE2E13">
        <w:rPr>
          <w:rFonts w:ascii="Arial" w:hAnsi="Arial" w:cs="Arial"/>
          <w:b/>
          <w:bCs/>
          <w:sz w:val="28"/>
          <w:szCs w:val="28"/>
        </w:rPr>
        <w:t>Future Aims and Intentions for the LGB</w:t>
      </w:r>
    </w:p>
    <w:p w14:paraId="5052B16B" w14:textId="77777777" w:rsidR="00FE2E13" w:rsidRDefault="00FE2E13" w:rsidP="00761FF4">
      <w:pPr>
        <w:pStyle w:val="NoSpacing"/>
        <w:rPr>
          <w:rFonts w:ascii="Arial" w:hAnsi="Arial" w:cs="Arial"/>
          <w:b/>
          <w:bCs/>
          <w:sz w:val="28"/>
          <w:szCs w:val="28"/>
        </w:rPr>
      </w:pPr>
    </w:p>
    <w:p w14:paraId="505F5818" w14:textId="646749DC" w:rsidR="00FE2E13" w:rsidRPr="00FE2E13" w:rsidRDefault="00FE2E13" w:rsidP="00FE2E13">
      <w:pPr>
        <w:pStyle w:val="NoSpacing"/>
        <w:numPr>
          <w:ilvl w:val="0"/>
          <w:numId w:val="10"/>
        </w:numPr>
        <w:rPr>
          <w:rFonts w:ascii="Arial" w:hAnsi="Arial" w:cs="Arial"/>
          <w:b/>
          <w:bCs/>
          <w:sz w:val="28"/>
          <w:szCs w:val="28"/>
        </w:rPr>
      </w:pPr>
      <w:r>
        <w:rPr>
          <w:rFonts w:ascii="Arial" w:hAnsi="Arial" w:cs="Arial"/>
        </w:rPr>
        <w:t>The LGB will continue to carry out their statutory duties, including completing role specific training.</w:t>
      </w:r>
    </w:p>
    <w:p w14:paraId="57842979" w14:textId="3601F982" w:rsidR="00FE2E13" w:rsidRPr="00FE2E13" w:rsidRDefault="00FE2E13" w:rsidP="00FE2E13">
      <w:pPr>
        <w:pStyle w:val="NoSpacing"/>
        <w:numPr>
          <w:ilvl w:val="0"/>
          <w:numId w:val="10"/>
        </w:numPr>
        <w:rPr>
          <w:rFonts w:ascii="Arial" w:hAnsi="Arial" w:cs="Arial"/>
          <w:b/>
          <w:bCs/>
          <w:sz w:val="28"/>
          <w:szCs w:val="28"/>
        </w:rPr>
      </w:pPr>
      <w:r>
        <w:rPr>
          <w:rFonts w:ascii="Arial" w:hAnsi="Arial" w:cs="Arial"/>
        </w:rPr>
        <w:t>Governors will continue to have a presence in school regularly to continue to build professional working relationships with staff and pupils.</w:t>
      </w:r>
    </w:p>
    <w:p w14:paraId="622789E0" w14:textId="6889D8D9" w:rsidR="00FE2E13" w:rsidRPr="00FE2E13" w:rsidRDefault="00FE2E13" w:rsidP="00FE2E13">
      <w:pPr>
        <w:pStyle w:val="NoSpacing"/>
        <w:numPr>
          <w:ilvl w:val="0"/>
          <w:numId w:val="10"/>
        </w:numPr>
        <w:rPr>
          <w:rFonts w:ascii="Arial" w:hAnsi="Arial" w:cs="Arial"/>
          <w:b/>
          <w:bCs/>
          <w:sz w:val="28"/>
          <w:szCs w:val="28"/>
        </w:rPr>
      </w:pPr>
      <w:r>
        <w:rPr>
          <w:rFonts w:ascii="Arial" w:hAnsi="Arial" w:cs="Arial"/>
        </w:rPr>
        <w:t xml:space="preserve">The LGB will continue to monitor and evaluate the quality of education to ensure the highest standards are maintained. </w:t>
      </w:r>
    </w:p>
    <w:p w14:paraId="3C027FB6" w14:textId="273660D4" w:rsidR="00FE2E13" w:rsidRPr="00FE2E13" w:rsidRDefault="00FE2E13" w:rsidP="00FE2E13">
      <w:pPr>
        <w:pStyle w:val="NoSpacing"/>
        <w:numPr>
          <w:ilvl w:val="0"/>
          <w:numId w:val="10"/>
        </w:numPr>
        <w:rPr>
          <w:rFonts w:ascii="Arial" w:hAnsi="Arial" w:cs="Arial"/>
          <w:b/>
          <w:bCs/>
          <w:sz w:val="28"/>
          <w:szCs w:val="28"/>
        </w:rPr>
      </w:pPr>
      <w:r>
        <w:rPr>
          <w:rFonts w:ascii="Arial" w:hAnsi="Arial" w:cs="Arial"/>
        </w:rPr>
        <w:t xml:space="preserve">The LGB will continue to monitor the School Development Plan to ensure that the school improvement strategies are effective. </w:t>
      </w:r>
    </w:p>
    <w:p w14:paraId="2743366C" w14:textId="5DCC89D6" w:rsidR="00FE2E13" w:rsidRPr="005760AF" w:rsidRDefault="00FE2E13" w:rsidP="00FE2E13">
      <w:pPr>
        <w:pStyle w:val="NoSpacing"/>
        <w:numPr>
          <w:ilvl w:val="0"/>
          <w:numId w:val="10"/>
        </w:numPr>
        <w:rPr>
          <w:rFonts w:ascii="Arial" w:hAnsi="Arial" w:cs="Arial"/>
          <w:b/>
          <w:bCs/>
          <w:sz w:val="28"/>
          <w:szCs w:val="28"/>
        </w:rPr>
      </w:pPr>
      <w:r>
        <w:rPr>
          <w:rFonts w:ascii="Arial" w:hAnsi="Arial" w:cs="Arial"/>
        </w:rPr>
        <w:t>Governors are cognisant of standards and the changing approach to assessment under the new O</w:t>
      </w:r>
      <w:r w:rsidR="00C858E7">
        <w:rPr>
          <w:rFonts w:ascii="Arial" w:hAnsi="Arial" w:cs="Arial"/>
        </w:rPr>
        <w:t>fsted</w:t>
      </w:r>
      <w:r>
        <w:rPr>
          <w:rFonts w:ascii="Arial" w:hAnsi="Arial" w:cs="Arial"/>
        </w:rPr>
        <w:t xml:space="preserve"> framework. </w:t>
      </w:r>
      <w:r w:rsidR="005760AF">
        <w:rPr>
          <w:rFonts w:ascii="Arial" w:hAnsi="Arial" w:cs="Arial"/>
        </w:rPr>
        <w:t>Each strategic decision will ask the question ‘Does this make us good?’, this will ensure that decisions we make and the questions we ask will have a positive impact on the standard of teaching and learning across the school. The LGB will undertake additional training in preparation for their role in the O</w:t>
      </w:r>
      <w:r w:rsidR="00C858E7">
        <w:rPr>
          <w:rFonts w:ascii="Arial" w:hAnsi="Arial" w:cs="Arial"/>
        </w:rPr>
        <w:t xml:space="preserve">fsted </w:t>
      </w:r>
      <w:r w:rsidR="005760AF">
        <w:rPr>
          <w:rFonts w:ascii="Arial" w:hAnsi="Arial" w:cs="Arial"/>
        </w:rPr>
        <w:t xml:space="preserve">assessment. </w:t>
      </w:r>
    </w:p>
    <w:p w14:paraId="1C8A5D95" w14:textId="7AB259E5" w:rsidR="005760AF" w:rsidRPr="00FE2E13" w:rsidRDefault="005760AF" w:rsidP="00FE2E13">
      <w:pPr>
        <w:pStyle w:val="NoSpacing"/>
        <w:numPr>
          <w:ilvl w:val="0"/>
          <w:numId w:val="10"/>
        </w:numPr>
        <w:rPr>
          <w:rFonts w:ascii="Arial" w:hAnsi="Arial" w:cs="Arial"/>
          <w:b/>
          <w:bCs/>
          <w:sz w:val="28"/>
          <w:szCs w:val="28"/>
        </w:rPr>
      </w:pPr>
      <w:r>
        <w:rPr>
          <w:rFonts w:ascii="Arial" w:hAnsi="Arial" w:cs="Arial"/>
        </w:rPr>
        <w:t>Matters of financial constraints, and the rising numbers of SEND pupils, will continue to be a focus for all schools</w:t>
      </w:r>
      <w:r w:rsidR="00C858E7">
        <w:rPr>
          <w:rFonts w:ascii="Arial" w:hAnsi="Arial" w:cs="Arial"/>
        </w:rPr>
        <w:t>.</w:t>
      </w:r>
      <w:r>
        <w:rPr>
          <w:rFonts w:ascii="Arial" w:hAnsi="Arial" w:cs="Arial"/>
        </w:rPr>
        <w:t xml:space="preserve"> Governors, at Willaston Primary Academy School, continue to look closely at what this means for our school and the impact funding has on delivery of teaching and funding. The LGB will scrutinise spending to ensure that it is in line with strategic objectives in order to provide a consistent teaching and learning offer over the coming academic year. </w:t>
      </w:r>
    </w:p>
    <w:p w14:paraId="67BA3CEA" w14:textId="1EFB85A9" w:rsidR="00FE2E13" w:rsidRPr="00B8463E" w:rsidRDefault="005760AF" w:rsidP="00FE2E13">
      <w:pPr>
        <w:pStyle w:val="NoSpacing"/>
        <w:numPr>
          <w:ilvl w:val="0"/>
          <w:numId w:val="10"/>
        </w:numPr>
        <w:rPr>
          <w:rFonts w:ascii="Arial" w:hAnsi="Arial" w:cs="Arial"/>
          <w:b/>
          <w:bCs/>
          <w:sz w:val="28"/>
          <w:szCs w:val="28"/>
        </w:rPr>
      </w:pPr>
      <w:r>
        <w:rPr>
          <w:rFonts w:ascii="Arial" w:hAnsi="Arial" w:cs="Arial"/>
        </w:rPr>
        <w:t>The LGB</w:t>
      </w:r>
      <w:r w:rsidR="00B8463E">
        <w:rPr>
          <w:rFonts w:ascii="Arial" w:hAnsi="Arial" w:cs="Arial"/>
        </w:rPr>
        <w:t xml:space="preserve"> will continue to strengthen links with the wider community.</w:t>
      </w:r>
    </w:p>
    <w:p w14:paraId="60F2C51E" w14:textId="77777777" w:rsidR="00B8463E" w:rsidRDefault="00B8463E" w:rsidP="00B8463E">
      <w:pPr>
        <w:pStyle w:val="NoSpacing"/>
        <w:rPr>
          <w:rFonts w:ascii="Arial" w:hAnsi="Arial" w:cs="Arial"/>
        </w:rPr>
      </w:pPr>
    </w:p>
    <w:p w14:paraId="587FAA3C" w14:textId="2A2B9D87" w:rsidR="00B8463E" w:rsidRDefault="00B8463E" w:rsidP="00B8463E">
      <w:pPr>
        <w:pStyle w:val="NoSpacing"/>
        <w:rPr>
          <w:rFonts w:ascii="Arial" w:hAnsi="Arial" w:cs="Arial"/>
          <w:b/>
          <w:bCs/>
          <w:sz w:val="28"/>
          <w:szCs w:val="28"/>
        </w:rPr>
      </w:pPr>
      <w:r w:rsidRPr="00B8463E">
        <w:rPr>
          <w:rFonts w:ascii="Arial" w:hAnsi="Arial" w:cs="Arial"/>
          <w:b/>
          <w:bCs/>
          <w:sz w:val="28"/>
          <w:szCs w:val="28"/>
        </w:rPr>
        <w:t>How the board thinks parents/carers can support the school/trust to achieve their strategic aims:</w:t>
      </w:r>
    </w:p>
    <w:p w14:paraId="4E611AA8" w14:textId="77777777" w:rsidR="00B8463E" w:rsidRDefault="00B8463E" w:rsidP="00B8463E">
      <w:pPr>
        <w:pStyle w:val="NoSpacing"/>
        <w:rPr>
          <w:rFonts w:ascii="Arial" w:hAnsi="Arial" w:cs="Arial"/>
          <w:b/>
          <w:bCs/>
          <w:sz w:val="28"/>
          <w:szCs w:val="28"/>
        </w:rPr>
      </w:pPr>
    </w:p>
    <w:p w14:paraId="3E154BE4" w14:textId="48754E20" w:rsidR="00B8463E" w:rsidRDefault="00B8463E" w:rsidP="00B8463E">
      <w:pPr>
        <w:pStyle w:val="NoSpacing"/>
        <w:numPr>
          <w:ilvl w:val="0"/>
          <w:numId w:val="11"/>
        </w:numPr>
        <w:rPr>
          <w:rFonts w:ascii="Arial" w:hAnsi="Arial" w:cs="Arial"/>
        </w:rPr>
      </w:pPr>
      <w:r>
        <w:rPr>
          <w:rFonts w:ascii="Arial" w:hAnsi="Arial" w:cs="Arial"/>
        </w:rPr>
        <w:t>Attend school when opportunities and invitations ar</w:t>
      </w:r>
      <w:r w:rsidR="00C858E7">
        <w:rPr>
          <w:rFonts w:ascii="Arial" w:hAnsi="Arial" w:cs="Arial"/>
        </w:rPr>
        <w:t xml:space="preserve">e </w:t>
      </w:r>
      <w:r>
        <w:rPr>
          <w:rFonts w:ascii="Arial" w:hAnsi="Arial" w:cs="Arial"/>
        </w:rPr>
        <w:t>presented.</w:t>
      </w:r>
    </w:p>
    <w:p w14:paraId="2E08BDDD" w14:textId="55CA6655" w:rsidR="00B8463E" w:rsidRDefault="00B8463E" w:rsidP="00B8463E">
      <w:pPr>
        <w:pStyle w:val="NoSpacing"/>
        <w:numPr>
          <w:ilvl w:val="0"/>
          <w:numId w:val="11"/>
        </w:numPr>
        <w:rPr>
          <w:rFonts w:ascii="Arial" w:hAnsi="Arial" w:cs="Arial"/>
        </w:rPr>
      </w:pPr>
      <w:r>
        <w:rPr>
          <w:rFonts w:ascii="Arial" w:hAnsi="Arial" w:cs="Arial"/>
        </w:rPr>
        <w:t>Support school in raising attendance and punctuality.</w:t>
      </w:r>
    </w:p>
    <w:p w14:paraId="257C7B29" w14:textId="68D75C2C" w:rsidR="00B8463E" w:rsidRDefault="00B8463E" w:rsidP="00B8463E">
      <w:pPr>
        <w:pStyle w:val="NoSpacing"/>
        <w:numPr>
          <w:ilvl w:val="0"/>
          <w:numId w:val="11"/>
        </w:numPr>
        <w:rPr>
          <w:rFonts w:ascii="Arial" w:hAnsi="Arial" w:cs="Arial"/>
        </w:rPr>
      </w:pPr>
      <w:r>
        <w:rPr>
          <w:rFonts w:ascii="Arial" w:hAnsi="Arial" w:cs="Arial"/>
        </w:rPr>
        <w:t>Engaging with and responding to parent questionnaires and meetings. Your views are important to us.</w:t>
      </w:r>
    </w:p>
    <w:p w14:paraId="4A899C5B" w14:textId="5BA57C8C" w:rsidR="00B8463E" w:rsidRDefault="00B8463E" w:rsidP="00B8463E">
      <w:pPr>
        <w:pStyle w:val="NoSpacing"/>
        <w:numPr>
          <w:ilvl w:val="0"/>
          <w:numId w:val="11"/>
        </w:numPr>
        <w:rPr>
          <w:rFonts w:ascii="Arial" w:hAnsi="Arial" w:cs="Arial"/>
        </w:rPr>
      </w:pPr>
      <w:r>
        <w:rPr>
          <w:rFonts w:ascii="Arial" w:hAnsi="Arial" w:cs="Arial"/>
        </w:rPr>
        <w:t>Help to promote the school within the wider community.</w:t>
      </w:r>
    </w:p>
    <w:p w14:paraId="248BC05C" w14:textId="17EA004B" w:rsidR="00B8463E" w:rsidRDefault="00B8463E" w:rsidP="00B8463E">
      <w:pPr>
        <w:pStyle w:val="NoSpacing"/>
        <w:numPr>
          <w:ilvl w:val="0"/>
          <w:numId w:val="11"/>
        </w:numPr>
        <w:rPr>
          <w:rFonts w:ascii="Arial" w:hAnsi="Arial" w:cs="Arial"/>
        </w:rPr>
      </w:pPr>
      <w:r>
        <w:rPr>
          <w:rFonts w:ascii="Arial" w:hAnsi="Arial" w:cs="Arial"/>
        </w:rPr>
        <w:t>Reinforcing school aims and values at home.</w:t>
      </w:r>
    </w:p>
    <w:p w14:paraId="0B038610" w14:textId="03DC6E8F" w:rsidR="00B8463E" w:rsidRDefault="00B8463E" w:rsidP="00B8463E">
      <w:pPr>
        <w:pStyle w:val="NoSpacing"/>
        <w:numPr>
          <w:ilvl w:val="0"/>
          <w:numId w:val="11"/>
        </w:numPr>
        <w:rPr>
          <w:rFonts w:ascii="Arial" w:hAnsi="Arial" w:cs="Arial"/>
        </w:rPr>
      </w:pPr>
      <w:r>
        <w:rPr>
          <w:rFonts w:ascii="Arial" w:hAnsi="Arial" w:cs="Arial"/>
        </w:rPr>
        <w:t>Reading regularly with your child and signing their reading diary.</w:t>
      </w:r>
    </w:p>
    <w:p w14:paraId="60AE4B61" w14:textId="5D041AEA" w:rsidR="00B8463E" w:rsidRPr="00B8463E" w:rsidRDefault="00B8463E" w:rsidP="00B8463E">
      <w:pPr>
        <w:pStyle w:val="NoSpacing"/>
        <w:numPr>
          <w:ilvl w:val="0"/>
          <w:numId w:val="11"/>
        </w:numPr>
        <w:rPr>
          <w:rFonts w:ascii="Arial" w:hAnsi="Arial" w:cs="Arial"/>
        </w:rPr>
      </w:pPr>
      <w:r>
        <w:rPr>
          <w:rFonts w:ascii="Arial" w:hAnsi="Arial" w:cs="Arial"/>
        </w:rPr>
        <w:t xml:space="preserve">Supporting The FWSA </w:t>
      </w:r>
      <w:proofErr w:type="gramStart"/>
      <w:r>
        <w:rPr>
          <w:rFonts w:ascii="Arial" w:hAnsi="Arial" w:cs="Arial"/>
        </w:rPr>
        <w:t>( Friends</w:t>
      </w:r>
      <w:proofErr w:type="gramEnd"/>
      <w:r>
        <w:rPr>
          <w:rFonts w:ascii="Arial" w:hAnsi="Arial" w:cs="Arial"/>
        </w:rPr>
        <w:t xml:space="preserve"> of Willaston Association) to raise funds to support the school to provide those ‘little extras’ such as Santa visits for all children, extra books for the library, water bottles and a contribution to leavers sweatshirts. </w:t>
      </w:r>
    </w:p>
    <w:p w14:paraId="719A8E02" w14:textId="77777777" w:rsidR="00FE2E13" w:rsidRDefault="00FE2E13" w:rsidP="00761FF4">
      <w:pPr>
        <w:pStyle w:val="NoSpacing"/>
        <w:rPr>
          <w:rFonts w:ascii="Arial" w:hAnsi="Arial" w:cs="Arial"/>
          <w:b/>
          <w:bCs/>
          <w:sz w:val="28"/>
          <w:szCs w:val="28"/>
        </w:rPr>
      </w:pPr>
    </w:p>
    <w:p w14:paraId="278DD56F" w14:textId="77777777" w:rsidR="00FE2E13" w:rsidRPr="00FE2E13" w:rsidRDefault="00FE2E13" w:rsidP="00761FF4">
      <w:pPr>
        <w:pStyle w:val="NoSpacing"/>
        <w:rPr>
          <w:rFonts w:ascii="Arial" w:hAnsi="Arial" w:cs="Arial"/>
          <w:b/>
          <w:bCs/>
          <w:sz w:val="28"/>
          <w:szCs w:val="28"/>
        </w:rPr>
      </w:pPr>
    </w:p>
    <w:p w14:paraId="559E46D2" w14:textId="77777777" w:rsidR="009322D4" w:rsidRPr="00A06607" w:rsidRDefault="009322D4" w:rsidP="006F253F">
      <w:pPr>
        <w:pStyle w:val="NoSpacing"/>
      </w:pPr>
    </w:p>
    <w:p w14:paraId="3D700FA5" w14:textId="7658A465" w:rsidR="006F253F" w:rsidRPr="00A06607" w:rsidRDefault="006F253F" w:rsidP="006F253F">
      <w:pPr>
        <w:pStyle w:val="NoSpacing"/>
      </w:pPr>
    </w:p>
    <w:p w14:paraId="60581D29" w14:textId="514251CF" w:rsidR="006F253F" w:rsidRPr="006F253F" w:rsidRDefault="006F253F" w:rsidP="006F253F"/>
    <w:sectPr w:rsidR="006F253F" w:rsidRPr="006F253F" w:rsidSect="009322D4">
      <w:pgSz w:w="11906" w:h="16838"/>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1974"/>
    <w:multiLevelType w:val="hybridMultilevel"/>
    <w:tmpl w:val="431A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1449A"/>
    <w:multiLevelType w:val="hybridMultilevel"/>
    <w:tmpl w:val="328A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CF68DD"/>
    <w:multiLevelType w:val="hybridMultilevel"/>
    <w:tmpl w:val="65D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A112C"/>
    <w:multiLevelType w:val="hybridMultilevel"/>
    <w:tmpl w:val="CAEC3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64A23"/>
    <w:multiLevelType w:val="hybridMultilevel"/>
    <w:tmpl w:val="E6B43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C60A38"/>
    <w:multiLevelType w:val="hybridMultilevel"/>
    <w:tmpl w:val="6EBC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23529F"/>
    <w:multiLevelType w:val="hybridMultilevel"/>
    <w:tmpl w:val="EC88B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2E66A0"/>
    <w:multiLevelType w:val="hybridMultilevel"/>
    <w:tmpl w:val="A7BA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D359C9"/>
    <w:multiLevelType w:val="hybridMultilevel"/>
    <w:tmpl w:val="78E0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FD1FC4"/>
    <w:multiLevelType w:val="hybridMultilevel"/>
    <w:tmpl w:val="A124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073714"/>
    <w:multiLevelType w:val="hybridMultilevel"/>
    <w:tmpl w:val="6A84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554137">
    <w:abstractNumId w:val="1"/>
  </w:num>
  <w:num w:numId="2" w16cid:durableId="1460999234">
    <w:abstractNumId w:val="8"/>
  </w:num>
  <w:num w:numId="3" w16cid:durableId="997421927">
    <w:abstractNumId w:val="0"/>
  </w:num>
  <w:num w:numId="4" w16cid:durableId="2019454869">
    <w:abstractNumId w:val="10"/>
  </w:num>
  <w:num w:numId="5" w16cid:durableId="70740493">
    <w:abstractNumId w:val="6"/>
  </w:num>
  <w:num w:numId="6" w16cid:durableId="386496581">
    <w:abstractNumId w:val="2"/>
  </w:num>
  <w:num w:numId="7" w16cid:durableId="1906329709">
    <w:abstractNumId w:val="5"/>
  </w:num>
  <w:num w:numId="8" w16cid:durableId="321006590">
    <w:abstractNumId w:val="9"/>
  </w:num>
  <w:num w:numId="9" w16cid:durableId="525750048">
    <w:abstractNumId w:val="7"/>
  </w:num>
  <w:num w:numId="10" w16cid:durableId="1615866296">
    <w:abstractNumId w:val="3"/>
  </w:num>
  <w:num w:numId="11" w16cid:durableId="10540419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53F"/>
    <w:rsid w:val="0000099D"/>
    <w:rsid w:val="00006ADF"/>
    <w:rsid w:val="000362B2"/>
    <w:rsid w:val="00041235"/>
    <w:rsid w:val="000837FB"/>
    <w:rsid w:val="000A7C7E"/>
    <w:rsid w:val="000E1BD6"/>
    <w:rsid w:val="000F5DA2"/>
    <w:rsid w:val="00117BE3"/>
    <w:rsid w:val="001203CC"/>
    <w:rsid w:val="00132102"/>
    <w:rsid w:val="00154A8E"/>
    <w:rsid w:val="001823B2"/>
    <w:rsid w:val="00184E69"/>
    <w:rsid w:val="001854FD"/>
    <w:rsid w:val="00191DE4"/>
    <w:rsid w:val="00193396"/>
    <w:rsid w:val="001949CB"/>
    <w:rsid w:val="001B3228"/>
    <w:rsid w:val="001B5CB7"/>
    <w:rsid w:val="001C7847"/>
    <w:rsid w:val="001D3A8A"/>
    <w:rsid w:val="002021F0"/>
    <w:rsid w:val="00230E89"/>
    <w:rsid w:val="00253934"/>
    <w:rsid w:val="002574D4"/>
    <w:rsid w:val="00273FE3"/>
    <w:rsid w:val="00282DB4"/>
    <w:rsid w:val="002F4175"/>
    <w:rsid w:val="00303248"/>
    <w:rsid w:val="00306D83"/>
    <w:rsid w:val="0032017B"/>
    <w:rsid w:val="003248C6"/>
    <w:rsid w:val="00327A7A"/>
    <w:rsid w:val="003371D1"/>
    <w:rsid w:val="003413DD"/>
    <w:rsid w:val="00345059"/>
    <w:rsid w:val="0035521F"/>
    <w:rsid w:val="003613A8"/>
    <w:rsid w:val="00371045"/>
    <w:rsid w:val="00371E2F"/>
    <w:rsid w:val="00381299"/>
    <w:rsid w:val="00381587"/>
    <w:rsid w:val="003A17A2"/>
    <w:rsid w:val="003F5C6F"/>
    <w:rsid w:val="00404A04"/>
    <w:rsid w:val="00450D7D"/>
    <w:rsid w:val="0046536C"/>
    <w:rsid w:val="004B0D5A"/>
    <w:rsid w:val="004C3D99"/>
    <w:rsid w:val="004F2EA7"/>
    <w:rsid w:val="00511CE1"/>
    <w:rsid w:val="00511DB7"/>
    <w:rsid w:val="0051432E"/>
    <w:rsid w:val="00566AE9"/>
    <w:rsid w:val="00571E38"/>
    <w:rsid w:val="005760AF"/>
    <w:rsid w:val="005907F1"/>
    <w:rsid w:val="00595C63"/>
    <w:rsid w:val="005A4B7C"/>
    <w:rsid w:val="005B4A8D"/>
    <w:rsid w:val="005C174E"/>
    <w:rsid w:val="005C4C4F"/>
    <w:rsid w:val="005D0E91"/>
    <w:rsid w:val="005F7E2E"/>
    <w:rsid w:val="00615C4A"/>
    <w:rsid w:val="00620844"/>
    <w:rsid w:val="0064107C"/>
    <w:rsid w:val="00653D9C"/>
    <w:rsid w:val="00666B57"/>
    <w:rsid w:val="00667BAF"/>
    <w:rsid w:val="00682D7A"/>
    <w:rsid w:val="00697589"/>
    <w:rsid w:val="006D71C4"/>
    <w:rsid w:val="006E7D42"/>
    <w:rsid w:val="006F253F"/>
    <w:rsid w:val="006F7188"/>
    <w:rsid w:val="00700EAA"/>
    <w:rsid w:val="00706300"/>
    <w:rsid w:val="007152EE"/>
    <w:rsid w:val="00715EE0"/>
    <w:rsid w:val="00721D5F"/>
    <w:rsid w:val="00761FF4"/>
    <w:rsid w:val="00764C4B"/>
    <w:rsid w:val="00767E5A"/>
    <w:rsid w:val="007758A4"/>
    <w:rsid w:val="007D68D2"/>
    <w:rsid w:val="00801182"/>
    <w:rsid w:val="0084109D"/>
    <w:rsid w:val="008452CC"/>
    <w:rsid w:val="00847613"/>
    <w:rsid w:val="00847CA3"/>
    <w:rsid w:val="0085466B"/>
    <w:rsid w:val="00856551"/>
    <w:rsid w:val="00885117"/>
    <w:rsid w:val="00885873"/>
    <w:rsid w:val="00893F33"/>
    <w:rsid w:val="008A7C46"/>
    <w:rsid w:val="008B3F0D"/>
    <w:rsid w:val="008B78DC"/>
    <w:rsid w:val="008D7FA5"/>
    <w:rsid w:val="008F4C2B"/>
    <w:rsid w:val="008F7ACD"/>
    <w:rsid w:val="00906951"/>
    <w:rsid w:val="009123A7"/>
    <w:rsid w:val="00912997"/>
    <w:rsid w:val="009322D4"/>
    <w:rsid w:val="0093678C"/>
    <w:rsid w:val="00944C35"/>
    <w:rsid w:val="00963DAC"/>
    <w:rsid w:val="00965496"/>
    <w:rsid w:val="009675D2"/>
    <w:rsid w:val="009751DA"/>
    <w:rsid w:val="009907A3"/>
    <w:rsid w:val="009A2EC5"/>
    <w:rsid w:val="009D0D06"/>
    <w:rsid w:val="009E4580"/>
    <w:rsid w:val="009F6C07"/>
    <w:rsid w:val="00A02255"/>
    <w:rsid w:val="00A04709"/>
    <w:rsid w:val="00A06607"/>
    <w:rsid w:val="00A4367F"/>
    <w:rsid w:val="00A45813"/>
    <w:rsid w:val="00A6084F"/>
    <w:rsid w:val="00AA1587"/>
    <w:rsid w:val="00AC5418"/>
    <w:rsid w:val="00AE0DB8"/>
    <w:rsid w:val="00AE308B"/>
    <w:rsid w:val="00AE660A"/>
    <w:rsid w:val="00AF0693"/>
    <w:rsid w:val="00B0030D"/>
    <w:rsid w:val="00B0423D"/>
    <w:rsid w:val="00B359B8"/>
    <w:rsid w:val="00B410CF"/>
    <w:rsid w:val="00B51CE8"/>
    <w:rsid w:val="00B53AB7"/>
    <w:rsid w:val="00B577D0"/>
    <w:rsid w:val="00B647E7"/>
    <w:rsid w:val="00B83AD9"/>
    <w:rsid w:val="00B8463E"/>
    <w:rsid w:val="00B85BF8"/>
    <w:rsid w:val="00BA2270"/>
    <w:rsid w:val="00BA781E"/>
    <w:rsid w:val="00BB048A"/>
    <w:rsid w:val="00BB35E1"/>
    <w:rsid w:val="00BC056B"/>
    <w:rsid w:val="00BE4DB9"/>
    <w:rsid w:val="00BE60CC"/>
    <w:rsid w:val="00BF3746"/>
    <w:rsid w:val="00BF43DC"/>
    <w:rsid w:val="00C12345"/>
    <w:rsid w:val="00C27B68"/>
    <w:rsid w:val="00C5408A"/>
    <w:rsid w:val="00C639DA"/>
    <w:rsid w:val="00C858E7"/>
    <w:rsid w:val="00C9754D"/>
    <w:rsid w:val="00CA0F24"/>
    <w:rsid w:val="00CC654F"/>
    <w:rsid w:val="00CC704C"/>
    <w:rsid w:val="00CF4B42"/>
    <w:rsid w:val="00D033F6"/>
    <w:rsid w:val="00D052DA"/>
    <w:rsid w:val="00D17EFF"/>
    <w:rsid w:val="00D210DF"/>
    <w:rsid w:val="00D30F38"/>
    <w:rsid w:val="00D63D9E"/>
    <w:rsid w:val="00DA051C"/>
    <w:rsid w:val="00DD1EAA"/>
    <w:rsid w:val="00E000FD"/>
    <w:rsid w:val="00E05A98"/>
    <w:rsid w:val="00E108D3"/>
    <w:rsid w:val="00E32DA4"/>
    <w:rsid w:val="00E51E95"/>
    <w:rsid w:val="00EA4A72"/>
    <w:rsid w:val="00EA5DA6"/>
    <w:rsid w:val="00EB1339"/>
    <w:rsid w:val="00EB1E01"/>
    <w:rsid w:val="00EB2B20"/>
    <w:rsid w:val="00EB3A11"/>
    <w:rsid w:val="00EB714C"/>
    <w:rsid w:val="00EC475D"/>
    <w:rsid w:val="00EC5C5C"/>
    <w:rsid w:val="00EE146C"/>
    <w:rsid w:val="00EF74A4"/>
    <w:rsid w:val="00F243FA"/>
    <w:rsid w:val="00F261F4"/>
    <w:rsid w:val="00F4630A"/>
    <w:rsid w:val="00F60989"/>
    <w:rsid w:val="00F6776C"/>
    <w:rsid w:val="00F82F4C"/>
    <w:rsid w:val="00FA2E67"/>
    <w:rsid w:val="00FA4CC6"/>
    <w:rsid w:val="00FA72CB"/>
    <w:rsid w:val="00FD7FBE"/>
    <w:rsid w:val="00FE2E13"/>
    <w:rsid w:val="00FE4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4F8C8"/>
  <w15:chartTrackingRefBased/>
  <w15:docId w15:val="{E070DBD6-5638-4240-AF31-B1E299DC8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5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5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5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5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5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5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5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5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5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5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5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5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5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5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5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5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5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53F"/>
    <w:rPr>
      <w:rFonts w:eastAsiaTheme="majorEastAsia" w:cstheme="majorBidi"/>
      <w:color w:val="272727" w:themeColor="text1" w:themeTint="D8"/>
    </w:rPr>
  </w:style>
  <w:style w:type="paragraph" w:styleId="Title">
    <w:name w:val="Title"/>
    <w:basedOn w:val="Normal"/>
    <w:next w:val="Normal"/>
    <w:link w:val="TitleChar"/>
    <w:uiPriority w:val="10"/>
    <w:qFormat/>
    <w:rsid w:val="006F25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5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5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5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53F"/>
    <w:pPr>
      <w:spacing w:before="160"/>
      <w:jc w:val="center"/>
    </w:pPr>
    <w:rPr>
      <w:i/>
      <w:iCs/>
      <w:color w:val="404040" w:themeColor="text1" w:themeTint="BF"/>
    </w:rPr>
  </w:style>
  <w:style w:type="character" w:customStyle="1" w:styleId="QuoteChar">
    <w:name w:val="Quote Char"/>
    <w:basedOn w:val="DefaultParagraphFont"/>
    <w:link w:val="Quote"/>
    <w:uiPriority w:val="29"/>
    <w:rsid w:val="006F253F"/>
    <w:rPr>
      <w:i/>
      <w:iCs/>
      <w:color w:val="404040" w:themeColor="text1" w:themeTint="BF"/>
    </w:rPr>
  </w:style>
  <w:style w:type="paragraph" w:styleId="ListParagraph">
    <w:name w:val="List Paragraph"/>
    <w:basedOn w:val="Normal"/>
    <w:uiPriority w:val="34"/>
    <w:qFormat/>
    <w:rsid w:val="006F253F"/>
    <w:pPr>
      <w:ind w:left="720"/>
      <w:contextualSpacing/>
    </w:pPr>
  </w:style>
  <w:style w:type="character" w:styleId="IntenseEmphasis">
    <w:name w:val="Intense Emphasis"/>
    <w:basedOn w:val="DefaultParagraphFont"/>
    <w:uiPriority w:val="21"/>
    <w:qFormat/>
    <w:rsid w:val="006F253F"/>
    <w:rPr>
      <w:i/>
      <w:iCs/>
      <w:color w:val="0F4761" w:themeColor="accent1" w:themeShade="BF"/>
    </w:rPr>
  </w:style>
  <w:style w:type="paragraph" w:styleId="IntenseQuote">
    <w:name w:val="Intense Quote"/>
    <w:basedOn w:val="Normal"/>
    <w:next w:val="Normal"/>
    <w:link w:val="IntenseQuoteChar"/>
    <w:uiPriority w:val="30"/>
    <w:qFormat/>
    <w:rsid w:val="006F25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53F"/>
    <w:rPr>
      <w:i/>
      <w:iCs/>
      <w:color w:val="0F4761" w:themeColor="accent1" w:themeShade="BF"/>
    </w:rPr>
  </w:style>
  <w:style w:type="character" w:styleId="IntenseReference">
    <w:name w:val="Intense Reference"/>
    <w:basedOn w:val="DefaultParagraphFont"/>
    <w:uiPriority w:val="32"/>
    <w:qFormat/>
    <w:rsid w:val="006F253F"/>
    <w:rPr>
      <w:b/>
      <w:bCs/>
      <w:smallCaps/>
      <w:color w:val="0F4761" w:themeColor="accent1" w:themeShade="BF"/>
      <w:spacing w:val="5"/>
    </w:rPr>
  </w:style>
  <w:style w:type="paragraph" w:styleId="NoSpacing">
    <w:name w:val="No Spacing"/>
    <w:uiPriority w:val="1"/>
    <w:qFormat/>
    <w:rsid w:val="006F253F"/>
    <w:pPr>
      <w:spacing w:after="0" w:line="240" w:lineRule="auto"/>
    </w:pPr>
  </w:style>
  <w:style w:type="table" w:styleId="TableGrid">
    <w:name w:val="Table Grid"/>
    <w:basedOn w:val="TableNormal"/>
    <w:uiPriority w:val="39"/>
    <w:rsid w:val="00932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123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C12345"/>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eGridLight">
    <w:name w:val="Grid Table Light"/>
    <w:basedOn w:val="TableNormal"/>
    <w:uiPriority w:val="40"/>
    <w:rsid w:val="00C123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C1234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Bradshaw</dc:creator>
  <cp:keywords/>
  <dc:description/>
  <cp:lastModifiedBy>Willaston Academy Finance</cp:lastModifiedBy>
  <cp:revision>2</cp:revision>
  <dcterms:created xsi:type="dcterms:W3CDTF">2026-10-07T16:04:00Z</dcterms:created>
  <dcterms:modified xsi:type="dcterms:W3CDTF">2026-10-07T16:04:00Z</dcterms:modified>
</cp:coreProperties>
</file>